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4A" w:rsidRDefault="00D05384" w:rsidP="00B71154">
      <w:r>
        <w:rPr>
          <w:noProof/>
          <w:lang w:val="en-IN" w:eastAsia="en-IN"/>
        </w:rPr>
        <w:drawing>
          <wp:inline distT="0" distB="0" distL="0" distR="0">
            <wp:extent cx="1113064" cy="790276"/>
            <wp:effectExtent l="19050" t="0" r="0" b="0"/>
            <wp:docPr id="1" name="Picture 0" descr="mo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a_logo.jpg"/>
                    <pic:cNvPicPr/>
                  </pic:nvPicPr>
                  <pic:blipFill>
                    <a:blip r:embed="rId7" cstate="print"/>
                    <a:stretch>
                      <a:fillRect/>
                    </a:stretch>
                  </pic:blipFill>
                  <pic:spPr>
                    <a:xfrm>
                      <a:off x="0" y="0"/>
                      <a:ext cx="1116770" cy="792907"/>
                    </a:xfrm>
                    <a:prstGeom prst="rect">
                      <a:avLst/>
                    </a:prstGeom>
                  </pic:spPr>
                </pic:pic>
              </a:graphicData>
            </a:graphic>
          </wp:inline>
        </w:drawing>
      </w:r>
      <w:r>
        <w:t xml:space="preserve">                                                                                                       </w:t>
      </w:r>
      <w:r>
        <w:rPr>
          <w:noProof/>
          <w:lang w:val="en-IN" w:eastAsia="en-IN"/>
        </w:rPr>
        <w:drawing>
          <wp:inline distT="0" distB="0" distL="0" distR="0">
            <wp:extent cx="1221921" cy="540046"/>
            <wp:effectExtent l="19050" t="0" r="0" b="0"/>
            <wp:docPr id="2" name="Picture 1" descr="82845526-b6ec-4905-9408-772aae1a6ae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845526-b6ec-4905-9408-772aae1a6ae3 - Copy.jpg"/>
                    <pic:cNvPicPr/>
                  </pic:nvPicPr>
                  <pic:blipFill>
                    <a:blip r:embed="rId8" cstate="print"/>
                    <a:stretch>
                      <a:fillRect/>
                    </a:stretch>
                  </pic:blipFill>
                  <pic:spPr>
                    <a:xfrm>
                      <a:off x="0" y="0"/>
                      <a:ext cx="1235010" cy="545831"/>
                    </a:xfrm>
                    <a:prstGeom prst="rect">
                      <a:avLst/>
                    </a:prstGeom>
                  </pic:spPr>
                </pic:pic>
              </a:graphicData>
            </a:graphic>
          </wp:inline>
        </w:drawing>
      </w:r>
    </w:p>
    <w:p w:rsidR="00E04DDF" w:rsidRDefault="00D370EC" w:rsidP="00B71154">
      <w:pPr>
        <w:jc w:val="center"/>
        <w:rPr>
          <w:rFonts w:cs="Arial"/>
          <w:b/>
          <w:sz w:val="36"/>
          <w:szCs w:val="36"/>
          <w:u w:val="single"/>
        </w:rPr>
      </w:pPr>
      <w:r w:rsidRPr="00D370EC">
        <w:rPr>
          <w:rFonts w:cs="Arial"/>
          <w:b/>
          <w:sz w:val="36"/>
          <w:szCs w:val="36"/>
          <w:u w:val="single"/>
        </w:rPr>
        <w:t xml:space="preserve">FAQs </w:t>
      </w:r>
    </w:p>
    <w:p w:rsidR="00D370EC" w:rsidRPr="00D370EC" w:rsidRDefault="00E04DDF" w:rsidP="00B71154">
      <w:pPr>
        <w:jc w:val="center"/>
        <w:rPr>
          <w:rFonts w:cs="Arial"/>
          <w:b/>
          <w:sz w:val="36"/>
          <w:szCs w:val="36"/>
          <w:u w:val="single"/>
        </w:rPr>
      </w:pPr>
      <w:r>
        <w:rPr>
          <w:rFonts w:cs="Arial"/>
          <w:b/>
          <w:sz w:val="36"/>
          <w:szCs w:val="36"/>
          <w:u w:val="single"/>
        </w:rPr>
        <w:t xml:space="preserve">How to address issues related to </w:t>
      </w:r>
      <w:r w:rsidR="00D370EC" w:rsidRPr="00D370EC">
        <w:rPr>
          <w:rFonts w:cs="Arial"/>
          <w:b/>
          <w:sz w:val="36"/>
          <w:szCs w:val="36"/>
          <w:u w:val="single"/>
        </w:rPr>
        <w:t>Marriages</w:t>
      </w:r>
      <w:r>
        <w:rPr>
          <w:rFonts w:cs="Arial"/>
          <w:b/>
          <w:sz w:val="36"/>
          <w:szCs w:val="36"/>
          <w:u w:val="single"/>
        </w:rPr>
        <w:t xml:space="preserve"> of Indian Women to NRI/PIOs</w:t>
      </w:r>
    </w:p>
    <w:tbl>
      <w:tblPr>
        <w:tblStyle w:val="TableGrid"/>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759"/>
      </w:tblGrid>
      <w:tr w:rsidR="00875F76" w:rsidRPr="00875F76" w:rsidTr="005748BC">
        <w:tc>
          <w:tcPr>
            <w:tcW w:w="1101" w:type="dxa"/>
          </w:tcPr>
          <w:p w:rsidR="00875F76" w:rsidRPr="00875F76" w:rsidRDefault="00875F76" w:rsidP="0075285A">
            <w:pPr>
              <w:pStyle w:val="ListParagraph"/>
              <w:numPr>
                <w:ilvl w:val="0"/>
                <w:numId w:val="2"/>
              </w:numPr>
              <w:rPr>
                <w:rFonts w:ascii="Georgia" w:hAnsi="Georgia"/>
                <w:sz w:val="24"/>
                <w:szCs w:val="24"/>
              </w:rPr>
            </w:pPr>
          </w:p>
        </w:tc>
        <w:tc>
          <w:tcPr>
            <w:tcW w:w="8759" w:type="dxa"/>
          </w:tcPr>
          <w:p w:rsidR="00875F76" w:rsidRPr="00F86E27" w:rsidRDefault="009825BD" w:rsidP="00B71154">
            <w:pPr>
              <w:spacing w:line="255" w:lineRule="atLeast"/>
              <w:rPr>
                <w:rStyle w:val="Hyperlink"/>
                <w:rFonts w:ascii="Arial" w:hAnsi="Arial" w:cs="Arial"/>
                <w:b/>
                <w:sz w:val="24"/>
                <w:szCs w:val="24"/>
              </w:rPr>
            </w:pPr>
            <w:hyperlink r:id="rId9" w:history="1">
              <w:r w:rsidR="00875F76" w:rsidRPr="00F86E27">
                <w:rPr>
                  <w:rStyle w:val="Hyperlink"/>
                  <w:rFonts w:ascii="Arial" w:hAnsi="Arial" w:cs="Arial"/>
                  <w:b/>
                  <w:bCs/>
                  <w:color w:val="000000"/>
                  <w:sz w:val="24"/>
                  <w:szCs w:val="24"/>
                </w:rPr>
                <w:t xml:space="preserve">Is there any method through which I </w:t>
              </w:r>
              <w:r w:rsidR="00875F76">
                <w:rPr>
                  <w:rStyle w:val="Hyperlink"/>
                  <w:rFonts w:ascii="Arial" w:hAnsi="Arial" w:cs="Arial"/>
                  <w:b/>
                  <w:bCs/>
                  <w:color w:val="000000"/>
                  <w:sz w:val="24"/>
                  <w:szCs w:val="24"/>
                </w:rPr>
                <w:t xml:space="preserve">can </w:t>
              </w:r>
              <w:r w:rsidR="00875F76" w:rsidRPr="00F86E27">
                <w:rPr>
                  <w:rStyle w:val="Hyperlink"/>
                  <w:rFonts w:ascii="Arial" w:hAnsi="Arial" w:cs="Arial"/>
                  <w:b/>
                  <w:bCs/>
                  <w:color w:val="000000"/>
                  <w:sz w:val="24"/>
                  <w:szCs w:val="24"/>
                </w:rPr>
                <w:t xml:space="preserve">check the background of my </w:t>
              </w:r>
              <w:r w:rsidR="003859AF">
                <w:rPr>
                  <w:rStyle w:val="Hyperlink"/>
                  <w:rFonts w:ascii="Arial" w:hAnsi="Arial" w:cs="Arial"/>
                  <w:b/>
                  <w:bCs/>
                  <w:color w:val="000000"/>
                  <w:sz w:val="24"/>
                  <w:szCs w:val="24"/>
                </w:rPr>
                <w:t>PIO/</w:t>
              </w:r>
              <w:r w:rsidR="00875F76" w:rsidRPr="00F86E27">
                <w:rPr>
                  <w:rStyle w:val="Hyperlink"/>
                  <w:rFonts w:ascii="Arial" w:hAnsi="Arial" w:cs="Arial"/>
                  <w:b/>
                  <w:bCs/>
                  <w:color w:val="000000"/>
                  <w:sz w:val="24"/>
                  <w:szCs w:val="24"/>
                </w:rPr>
                <w:t>NRI fiancé (bride or groom)?</w:t>
              </w:r>
            </w:hyperlink>
          </w:p>
          <w:p w:rsidR="00875F76" w:rsidRDefault="00875F76" w:rsidP="00B71154">
            <w:pPr>
              <w:spacing w:line="255" w:lineRule="atLeast"/>
              <w:rPr>
                <w:rFonts w:ascii="Arial" w:eastAsia="Times New Roman" w:hAnsi="Arial" w:cs="Arial"/>
                <w:color w:val="000000"/>
                <w:sz w:val="24"/>
                <w:szCs w:val="24"/>
              </w:rPr>
            </w:pPr>
          </w:p>
          <w:p w:rsidR="00875F76" w:rsidRDefault="00875F76" w:rsidP="00B71154">
            <w:pPr>
              <w:spacing w:line="25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C7E2A">
              <w:rPr>
                <w:rFonts w:ascii="Arial" w:eastAsia="Times New Roman" w:hAnsi="Arial" w:cs="Arial"/>
                <w:color w:val="000000"/>
                <w:sz w:val="24"/>
                <w:szCs w:val="24"/>
              </w:rPr>
              <w:t xml:space="preserve">Before </w:t>
            </w:r>
            <w:r>
              <w:rPr>
                <w:rFonts w:ascii="Arial" w:eastAsia="Times New Roman" w:hAnsi="Arial" w:cs="Arial"/>
                <w:color w:val="000000"/>
                <w:sz w:val="24"/>
                <w:szCs w:val="24"/>
              </w:rPr>
              <w:t>you are engaged to or marry an</w:t>
            </w:r>
            <w:r w:rsidRPr="004C7E2A">
              <w:rPr>
                <w:rFonts w:ascii="Arial" w:eastAsia="Times New Roman" w:hAnsi="Arial" w:cs="Arial"/>
                <w:color w:val="000000"/>
                <w:sz w:val="24"/>
                <w:szCs w:val="24"/>
              </w:rPr>
              <w:t xml:space="preserve"> NRI / PIO, </w:t>
            </w:r>
            <w:r w:rsidR="003859AF">
              <w:rPr>
                <w:rFonts w:ascii="Arial" w:eastAsia="Times New Roman" w:hAnsi="Arial" w:cs="Arial"/>
                <w:color w:val="000000"/>
                <w:sz w:val="24"/>
                <w:szCs w:val="24"/>
              </w:rPr>
              <w:t xml:space="preserve">please verify </w:t>
            </w:r>
            <w:r w:rsidRPr="004C7E2A">
              <w:rPr>
                <w:rFonts w:ascii="Arial" w:eastAsia="Times New Roman" w:hAnsi="Arial" w:cs="Arial"/>
                <w:color w:val="000000"/>
                <w:sz w:val="24"/>
                <w:szCs w:val="24"/>
              </w:rPr>
              <w:t xml:space="preserve">through your network of family, friends, </w:t>
            </w:r>
            <w:r w:rsidR="003859AF" w:rsidRPr="004C7E2A">
              <w:rPr>
                <w:rFonts w:ascii="Arial" w:eastAsia="Times New Roman" w:hAnsi="Arial" w:cs="Arial"/>
                <w:color w:val="000000"/>
                <w:sz w:val="24"/>
                <w:szCs w:val="24"/>
              </w:rPr>
              <w:t>neighbors</w:t>
            </w:r>
            <w:r w:rsidRPr="004C7E2A">
              <w:rPr>
                <w:rFonts w:ascii="Arial" w:eastAsia="Times New Roman" w:hAnsi="Arial" w:cs="Arial"/>
                <w:color w:val="000000"/>
                <w:sz w:val="24"/>
                <w:szCs w:val="24"/>
              </w:rPr>
              <w:t xml:space="preserve"> etc.</w:t>
            </w:r>
            <w:r w:rsidR="003859AF">
              <w:rPr>
                <w:rFonts w:ascii="Arial" w:eastAsia="Times New Roman" w:hAnsi="Arial" w:cs="Arial"/>
                <w:color w:val="000000"/>
                <w:sz w:val="24"/>
                <w:szCs w:val="24"/>
              </w:rPr>
              <w:t xml:space="preserve"> (both in India and in foreign country)</w:t>
            </w:r>
            <w:r w:rsidRPr="004C7E2A">
              <w:rPr>
                <w:rFonts w:ascii="Arial" w:eastAsia="Times New Roman" w:hAnsi="Arial" w:cs="Arial"/>
                <w:color w:val="000000"/>
                <w:sz w:val="24"/>
                <w:szCs w:val="24"/>
              </w:rPr>
              <w:t xml:space="preserve">, the </w:t>
            </w:r>
            <w:r w:rsidR="00E04DDF">
              <w:rPr>
                <w:rFonts w:ascii="Arial" w:eastAsia="Times New Roman" w:hAnsi="Arial" w:cs="Arial"/>
                <w:color w:val="000000"/>
                <w:sz w:val="24"/>
                <w:szCs w:val="24"/>
              </w:rPr>
              <w:t>following details:</w:t>
            </w:r>
          </w:p>
          <w:p w:rsidR="00E04DDF" w:rsidRPr="00513403" w:rsidRDefault="00E04DDF" w:rsidP="00E04DDF">
            <w:pPr>
              <w:rPr>
                <w:rFonts w:ascii="Arial" w:hAnsi="Arial" w:cs="Arial"/>
                <w:b/>
                <w:sz w:val="24"/>
                <w:szCs w:val="24"/>
              </w:rPr>
            </w:pPr>
          </w:p>
          <w:p w:rsidR="00E04DDF" w:rsidRPr="00513403" w:rsidRDefault="00E04DDF" w:rsidP="00E04DDF">
            <w:pPr>
              <w:ind w:left="792" w:hanging="450"/>
              <w:rPr>
                <w:rFonts w:ascii="Arial" w:hAnsi="Arial" w:cs="Arial"/>
                <w:sz w:val="24"/>
                <w:szCs w:val="24"/>
              </w:rPr>
            </w:pPr>
            <w:r w:rsidRPr="00513403">
              <w:rPr>
                <w:rFonts w:ascii="Arial" w:hAnsi="Arial" w:cs="Arial"/>
                <w:sz w:val="24"/>
                <w:szCs w:val="24"/>
              </w:rPr>
              <w:t>1. Verify the status of the spouse as actually represented,  especially with regard to the following particulars:</w:t>
            </w:r>
          </w:p>
          <w:p w:rsidR="00E04DDF" w:rsidRPr="00513403"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Check his marital status: whet</w:t>
            </w:r>
            <w:r>
              <w:rPr>
                <w:rFonts w:ascii="Arial" w:hAnsi="Arial" w:cs="Arial"/>
                <w:sz w:val="24"/>
                <w:szCs w:val="24"/>
              </w:rPr>
              <w:t>her single, divorced, separated</w:t>
            </w:r>
          </w:p>
          <w:p w:rsidR="00E04DDF" w:rsidRPr="00513403"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 xml:space="preserve">Employment details: qualification and post, salary, address of office, </w:t>
            </w:r>
            <w:r>
              <w:rPr>
                <w:rFonts w:ascii="Arial" w:hAnsi="Arial" w:cs="Arial"/>
                <w:sz w:val="24"/>
                <w:szCs w:val="24"/>
              </w:rPr>
              <w:t>employers and their credentials</w:t>
            </w:r>
          </w:p>
          <w:p w:rsidR="00E04DDF" w:rsidRPr="00513403"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Immigration details: type of visa, eligibility to t</w:t>
            </w:r>
            <w:r>
              <w:rPr>
                <w:rFonts w:ascii="Arial" w:hAnsi="Arial" w:cs="Arial"/>
                <w:sz w:val="24"/>
                <w:szCs w:val="24"/>
              </w:rPr>
              <w:t>ake spouse to the other country</w:t>
            </w:r>
          </w:p>
          <w:p w:rsidR="00E04DDF" w:rsidRPr="00513403"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Financial status (to</w:t>
            </w:r>
            <w:r>
              <w:rPr>
                <w:rFonts w:ascii="Arial" w:hAnsi="Arial" w:cs="Arial"/>
                <w:sz w:val="24"/>
                <w:szCs w:val="24"/>
              </w:rPr>
              <w:t xml:space="preserve"> be verified with the employer)</w:t>
            </w:r>
          </w:p>
          <w:p w:rsidR="00E04DDF" w:rsidRPr="00513403" w:rsidRDefault="00E04DDF" w:rsidP="00E04DDF">
            <w:pPr>
              <w:pStyle w:val="ListParagraph"/>
              <w:numPr>
                <w:ilvl w:val="1"/>
                <w:numId w:val="21"/>
              </w:numPr>
              <w:rPr>
                <w:rFonts w:ascii="Arial" w:hAnsi="Arial" w:cs="Arial"/>
                <w:sz w:val="24"/>
                <w:szCs w:val="24"/>
              </w:rPr>
            </w:pPr>
            <w:r>
              <w:rPr>
                <w:rFonts w:ascii="Arial" w:hAnsi="Arial" w:cs="Arial"/>
                <w:sz w:val="24"/>
                <w:szCs w:val="24"/>
              </w:rPr>
              <w:t>Criminal antecedents, if any</w:t>
            </w:r>
          </w:p>
          <w:p w:rsidR="00E04DDF" w:rsidRPr="00513403" w:rsidRDefault="00E04DDF" w:rsidP="00E04DDF">
            <w:pPr>
              <w:pStyle w:val="ListParagraph"/>
              <w:numPr>
                <w:ilvl w:val="1"/>
                <w:numId w:val="21"/>
              </w:numPr>
              <w:rPr>
                <w:rFonts w:ascii="Arial" w:hAnsi="Arial" w:cs="Arial"/>
                <w:sz w:val="24"/>
                <w:szCs w:val="24"/>
              </w:rPr>
            </w:pPr>
            <w:r>
              <w:rPr>
                <w:rFonts w:ascii="Arial" w:hAnsi="Arial" w:cs="Arial"/>
                <w:sz w:val="24"/>
                <w:szCs w:val="24"/>
              </w:rPr>
              <w:t>Family background</w:t>
            </w:r>
          </w:p>
          <w:p w:rsidR="00E04DDF" w:rsidRPr="00513403" w:rsidRDefault="00E04DDF" w:rsidP="00E04DDF">
            <w:pPr>
              <w:pStyle w:val="ListParagraph"/>
              <w:ind w:left="1440"/>
              <w:rPr>
                <w:rFonts w:ascii="Arial" w:hAnsi="Arial" w:cs="Arial"/>
                <w:sz w:val="24"/>
                <w:szCs w:val="24"/>
              </w:rPr>
            </w:pPr>
          </w:p>
          <w:p w:rsidR="00E04DDF" w:rsidRPr="00513403" w:rsidRDefault="00E04DDF" w:rsidP="00E04DDF">
            <w:pPr>
              <w:pStyle w:val="ListParagraph"/>
              <w:numPr>
                <w:ilvl w:val="0"/>
                <w:numId w:val="21"/>
              </w:numPr>
              <w:rPr>
                <w:rFonts w:ascii="Arial" w:hAnsi="Arial" w:cs="Arial"/>
                <w:sz w:val="24"/>
                <w:szCs w:val="24"/>
              </w:rPr>
            </w:pPr>
            <w:r w:rsidRPr="00513403">
              <w:rPr>
                <w:rFonts w:ascii="Arial" w:hAnsi="Arial" w:cs="Arial"/>
                <w:sz w:val="24"/>
                <w:szCs w:val="24"/>
              </w:rPr>
              <w:t>Check the following documents relating to the spouse</w:t>
            </w:r>
            <w:r>
              <w:rPr>
                <w:rFonts w:ascii="Arial" w:hAnsi="Arial" w:cs="Arial"/>
                <w:sz w:val="24"/>
                <w:szCs w:val="24"/>
              </w:rPr>
              <w:t xml:space="preserve"> and keep a copy with you and your parents</w:t>
            </w:r>
            <w:r w:rsidRPr="00513403">
              <w:rPr>
                <w:rFonts w:ascii="Arial" w:hAnsi="Arial" w:cs="Arial"/>
                <w:sz w:val="24"/>
                <w:szCs w:val="24"/>
              </w:rPr>
              <w:t>:</w:t>
            </w:r>
          </w:p>
          <w:p w:rsidR="00E04DDF" w:rsidRPr="00513403" w:rsidRDefault="00E04DDF" w:rsidP="00E04DDF">
            <w:pPr>
              <w:pStyle w:val="ListParagraph"/>
              <w:rPr>
                <w:rFonts w:ascii="Arial" w:hAnsi="Arial" w:cs="Arial"/>
                <w:sz w:val="24"/>
                <w:szCs w:val="24"/>
              </w:rPr>
            </w:pPr>
          </w:p>
          <w:p w:rsidR="00E04DDF" w:rsidRPr="00513403" w:rsidRDefault="00E04DDF" w:rsidP="00E04DDF">
            <w:pPr>
              <w:pStyle w:val="ListParagraph"/>
              <w:numPr>
                <w:ilvl w:val="0"/>
                <w:numId w:val="22"/>
              </w:numPr>
              <w:ind w:left="1062" w:firstLine="0"/>
              <w:rPr>
                <w:rFonts w:ascii="Arial" w:hAnsi="Arial" w:cs="Arial"/>
                <w:sz w:val="24"/>
                <w:szCs w:val="24"/>
              </w:rPr>
            </w:pPr>
            <w:r>
              <w:rPr>
                <w:rFonts w:ascii="Arial" w:hAnsi="Arial" w:cs="Arial"/>
                <w:sz w:val="24"/>
                <w:szCs w:val="24"/>
              </w:rPr>
              <w:t>Visa, passport</w:t>
            </w:r>
          </w:p>
          <w:p w:rsidR="00E04DDF" w:rsidRPr="00513403"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Social security number</w:t>
            </w:r>
          </w:p>
          <w:p w:rsidR="00E04DDF" w:rsidRPr="00513403"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Passport number</w:t>
            </w:r>
          </w:p>
          <w:p w:rsidR="00E04DDF" w:rsidRDefault="00E04DDF" w:rsidP="00E04DDF">
            <w:pPr>
              <w:pStyle w:val="ListParagraph"/>
              <w:numPr>
                <w:ilvl w:val="1"/>
                <w:numId w:val="21"/>
              </w:numPr>
              <w:rPr>
                <w:rFonts w:ascii="Arial" w:hAnsi="Arial" w:cs="Arial"/>
                <w:sz w:val="24"/>
                <w:szCs w:val="24"/>
              </w:rPr>
            </w:pPr>
            <w:r w:rsidRPr="00513403">
              <w:rPr>
                <w:rFonts w:ascii="Arial" w:hAnsi="Arial" w:cs="Arial"/>
                <w:sz w:val="24"/>
                <w:szCs w:val="24"/>
              </w:rPr>
              <w:t>Tax returns of the preceding</w:t>
            </w:r>
            <w:r>
              <w:rPr>
                <w:rFonts w:ascii="Arial" w:hAnsi="Arial" w:cs="Arial"/>
                <w:sz w:val="24"/>
                <w:szCs w:val="24"/>
              </w:rPr>
              <w:t xml:space="preserve"> 3 years</w:t>
            </w:r>
          </w:p>
          <w:p w:rsidR="00E04DDF" w:rsidRDefault="00E04DDF" w:rsidP="00E04DDF">
            <w:pPr>
              <w:pStyle w:val="ListParagraph"/>
              <w:numPr>
                <w:ilvl w:val="1"/>
                <w:numId w:val="21"/>
              </w:numPr>
              <w:rPr>
                <w:rFonts w:ascii="Arial" w:hAnsi="Arial" w:cs="Arial"/>
                <w:sz w:val="24"/>
                <w:szCs w:val="24"/>
              </w:rPr>
            </w:pPr>
            <w:r w:rsidRPr="00CB6D0C">
              <w:rPr>
                <w:rFonts w:ascii="Arial" w:hAnsi="Arial" w:cs="Arial"/>
                <w:sz w:val="24"/>
                <w:szCs w:val="24"/>
              </w:rPr>
              <w:t>P</w:t>
            </w:r>
            <w:r>
              <w:rPr>
                <w:rFonts w:ascii="Arial" w:hAnsi="Arial" w:cs="Arial"/>
                <w:sz w:val="24"/>
                <w:szCs w:val="24"/>
              </w:rPr>
              <w:t>roof of Address in foreign country</w:t>
            </w:r>
          </w:p>
          <w:p w:rsidR="00E04DDF" w:rsidRDefault="00E04DDF" w:rsidP="00B71154">
            <w:pPr>
              <w:spacing w:line="255" w:lineRule="atLeast"/>
              <w:rPr>
                <w:rFonts w:ascii="Arial" w:eastAsia="Times New Roman" w:hAnsi="Arial" w:cs="Arial"/>
                <w:color w:val="000000"/>
                <w:sz w:val="24"/>
                <w:szCs w:val="24"/>
              </w:rPr>
            </w:pPr>
          </w:p>
          <w:p w:rsidR="0027349D" w:rsidRDefault="00875F76" w:rsidP="00B71154">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C7E2A">
              <w:rPr>
                <w:rFonts w:ascii="Arial" w:eastAsia="Times New Roman" w:hAnsi="Arial" w:cs="Arial"/>
                <w:color w:val="000000"/>
                <w:sz w:val="24"/>
                <w:szCs w:val="24"/>
              </w:rPr>
              <w:t xml:space="preserve">If you are not able to verify this </w:t>
            </w:r>
            <w:r w:rsidR="000B19F9">
              <w:rPr>
                <w:rFonts w:ascii="Arial" w:eastAsia="Times New Roman" w:hAnsi="Arial" w:cs="Arial"/>
                <w:color w:val="000000"/>
                <w:sz w:val="24"/>
                <w:szCs w:val="24"/>
              </w:rPr>
              <w:t xml:space="preserve">information </w:t>
            </w:r>
            <w:r w:rsidRPr="004C7E2A">
              <w:rPr>
                <w:rFonts w:ascii="Arial" w:eastAsia="Times New Roman" w:hAnsi="Arial" w:cs="Arial"/>
                <w:color w:val="000000"/>
                <w:sz w:val="24"/>
                <w:szCs w:val="24"/>
              </w:rPr>
              <w:t xml:space="preserve">through your network of friends, relatives, you </w:t>
            </w:r>
            <w:r>
              <w:rPr>
                <w:rFonts w:ascii="Arial" w:eastAsia="Times New Roman" w:hAnsi="Arial" w:cs="Arial"/>
                <w:color w:val="000000"/>
                <w:sz w:val="24"/>
                <w:szCs w:val="24"/>
              </w:rPr>
              <w:t xml:space="preserve">may </w:t>
            </w:r>
            <w:r w:rsidRPr="004C7E2A">
              <w:rPr>
                <w:rFonts w:ascii="Arial" w:eastAsia="Times New Roman" w:hAnsi="Arial" w:cs="Arial"/>
                <w:color w:val="000000"/>
                <w:sz w:val="24"/>
                <w:szCs w:val="24"/>
              </w:rPr>
              <w:t xml:space="preserve">contact the local Indian associations/ bodies/ NGOs etc. in the country </w:t>
            </w:r>
            <w:r w:rsidR="000B19F9">
              <w:rPr>
                <w:rFonts w:ascii="Arial" w:eastAsia="Times New Roman" w:hAnsi="Arial" w:cs="Arial"/>
                <w:color w:val="000000"/>
                <w:sz w:val="24"/>
                <w:szCs w:val="24"/>
              </w:rPr>
              <w:t xml:space="preserve">where </w:t>
            </w:r>
            <w:r w:rsidRPr="004C7E2A">
              <w:rPr>
                <w:rFonts w:ascii="Arial" w:eastAsia="Times New Roman" w:hAnsi="Arial" w:cs="Arial"/>
                <w:color w:val="000000"/>
                <w:sz w:val="24"/>
                <w:szCs w:val="24"/>
              </w:rPr>
              <w:t>the NRI</w:t>
            </w:r>
            <w:r w:rsidR="003859AF">
              <w:rPr>
                <w:rFonts w:ascii="Arial" w:eastAsia="Times New Roman" w:hAnsi="Arial" w:cs="Arial"/>
                <w:color w:val="000000"/>
                <w:sz w:val="24"/>
                <w:szCs w:val="24"/>
              </w:rPr>
              <w:t>/PIO</w:t>
            </w:r>
            <w:r w:rsidRPr="004C7E2A">
              <w:rPr>
                <w:rFonts w:ascii="Arial" w:eastAsia="Times New Roman" w:hAnsi="Arial" w:cs="Arial"/>
                <w:color w:val="000000"/>
                <w:sz w:val="24"/>
                <w:szCs w:val="24"/>
              </w:rPr>
              <w:t xml:space="preserve"> fiancé </w:t>
            </w:r>
            <w:r w:rsidR="000B19F9">
              <w:rPr>
                <w:rFonts w:ascii="Arial" w:eastAsia="Times New Roman" w:hAnsi="Arial" w:cs="Arial"/>
                <w:color w:val="000000"/>
                <w:sz w:val="24"/>
                <w:szCs w:val="24"/>
              </w:rPr>
              <w:t xml:space="preserve">is residing </w:t>
            </w:r>
            <w:r w:rsidRPr="004C7E2A">
              <w:rPr>
                <w:rFonts w:ascii="Arial" w:eastAsia="Times New Roman" w:hAnsi="Arial" w:cs="Arial"/>
                <w:color w:val="000000"/>
                <w:sz w:val="24"/>
                <w:szCs w:val="24"/>
              </w:rPr>
              <w:t xml:space="preserve">to seek help in checking </w:t>
            </w:r>
            <w:r w:rsidR="003859AF">
              <w:rPr>
                <w:rFonts w:ascii="Arial" w:eastAsia="Times New Roman" w:hAnsi="Arial" w:cs="Arial"/>
                <w:color w:val="000000"/>
                <w:sz w:val="24"/>
                <w:szCs w:val="24"/>
              </w:rPr>
              <w:t>his</w:t>
            </w:r>
            <w:r w:rsidRPr="004C7E2A">
              <w:rPr>
                <w:rFonts w:ascii="Arial" w:eastAsia="Times New Roman" w:hAnsi="Arial" w:cs="Arial"/>
                <w:color w:val="000000"/>
                <w:sz w:val="24"/>
                <w:szCs w:val="24"/>
              </w:rPr>
              <w:t xml:space="preserve"> details/background of the fiancé.</w:t>
            </w:r>
          </w:p>
          <w:p w:rsidR="00AC26B2" w:rsidRDefault="00AC26B2" w:rsidP="00B71154">
            <w:pPr>
              <w:rPr>
                <w:rFonts w:ascii="Arial" w:eastAsia="Times New Roman" w:hAnsi="Arial" w:cs="Arial"/>
                <w:color w:val="000000"/>
                <w:sz w:val="24"/>
                <w:szCs w:val="24"/>
              </w:rPr>
            </w:pPr>
          </w:p>
          <w:p w:rsidR="00AC26B2" w:rsidRDefault="00AC26B2" w:rsidP="00B71154">
            <w:pPr>
              <w:rPr>
                <w:rFonts w:ascii="Arial" w:eastAsia="Times New Roman" w:hAnsi="Arial" w:cs="Arial"/>
                <w:color w:val="000000"/>
                <w:sz w:val="24"/>
                <w:szCs w:val="24"/>
              </w:rPr>
            </w:pPr>
            <w:r>
              <w:rPr>
                <w:rFonts w:ascii="Arial" w:eastAsia="Times New Roman" w:hAnsi="Arial" w:cs="Arial"/>
                <w:color w:val="000000"/>
                <w:sz w:val="24"/>
                <w:szCs w:val="24"/>
              </w:rPr>
              <w:t xml:space="preserve">     3. Remember</w:t>
            </w:r>
            <w:r w:rsidR="009E177F">
              <w:rPr>
                <w:rFonts w:ascii="Arial" w:eastAsia="Times New Roman" w:hAnsi="Arial" w:cs="Arial"/>
                <w:color w:val="000000"/>
                <w:sz w:val="24"/>
                <w:szCs w:val="24"/>
              </w:rPr>
              <w:t xml:space="preserve"> the following strict Don’ts in respect of NRI marriages</w:t>
            </w:r>
            <w:r w:rsidR="00D66182">
              <w:rPr>
                <w:rFonts w:ascii="Arial" w:eastAsia="Times New Roman" w:hAnsi="Arial" w:cs="Arial"/>
                <w:color w:val="000000"/>
                <w:sz w:val="24"/>
                <w:szCs w:val="24"/>
              </w:rPr>
              <w:t>:</w:t>
            </w:r>
          </w:p>
          <w:p w:rsidR="009E177F" w:rsidRPr="00184E84" w:rsidRDefault="009E177F" w:rsidP="009E177F">
            <w:pPr>
              <w:pStyle w:val="ListParagraph"/>
              <w:numPr>
                <w:ilvl w:val="0"/>
                <w:numId w:val="25"/>
              </w:numPr>
              <w:rPr>
                <w:rFonts w:ascii="Arial" w:hAnsi="Arial" w:cs="Arial"/>
                <w:b/>
                <w:sz w:val="24"/>
                <w:szCs w:val="24"/>
              </w:rPr>
            </w:pPr>
            <w:r>
              <w:rPr>
                <w:rFonts w:ascii="Arial" w:hAnsi="Arial" w:cs="Arial"/>
                <w:sz w:val="24"/>
                <w:szCs w:val="24"/>
              </w:rPr>
              <w:t>Do not blindly trust any bureau, agent, tout or a middleman.</w:t>
            </w:r>
          </w:p>
          <w:p w:rsidR="009E177F" w:rsidRPr="00184E84" w:rsidRDefault="009E177F" w:rsidP="009E177F">
            <w:pPr>
              <w:pStyle w:val="ListParagraph"/>
              <w:numPr>
                <w:ilvl w:val="0"/>
                <w:numId w:val="25"/>
              </w:numPr>
              <w:rPr>
                <w:rFonts w:ascii="Arial" w:hAnsi="Arial" w:cs="Arial"/>
                <w:b/>
                <w:sz w:val="24"/>
                <w:szCs w:val="24"/>
              </w:rPr>
            </w:pPr>
            <w:r>
              <w:rPr>
                <w:rFonts w:ascii="Arial" w:hAnsi="Arial" w:cs="Arial"/>
                <w:sz w:val="24"/>
                <w:szCs w:val="24"/>
              </w:rPr>
              <w:t>Do not ever agree to forge papers or enter into any fake transactions for any reason or on any pretext.</w:t>
            </w:r>
          </w:p>
          <w:p w:rsidR="009E177F" w:rsidRPr="00184E84" w:rsidRDefault="009E177F" w:rsidP="009E177F">
            <w:pPr>
              <w:pStyle w:val="ListParagraph"/>
              <w:numPr>
                <w:ilvl w:val="0"/>
                <w:numId w:val="25"/>
              </w:numPr>
              <w:rPr>
                <w:rFonts w:ascii="Arial" w:hAnsi="Arial" w:cs="Arial"/>
                <w:b/>
                <w:sz w:val="24"/>
                <w:szCs w:val="24"/>
              </w:rPr>
            </w:pPr>
            <w:r>
              <w:rPr>
                <w:rFonts w:ascii="Arial" w:hAnsi="Arial" w:cs="Arial"/>
                <w:sz w:val="24"/>
                <w:szCs w:val="24"/>
              </w:rPr>
              <w:lastRenderedPageBreak/>
              <w:t>Do not fall for any schemes to be able to migrate to another country, or promises for green card through marriage</w:t>
            </w:r>
          </w:p>
          <w:p w:rsidR="009E177F" w:rsidRPr="00DE5684" w:rsidRDefault="009E177F" w:rsidP="009E177F">
            <w:pPr>
              <w:pStyle w:val="ListParagraph"/>
              <w:numPr>
                <w:ilvl w:val="0"/>
                <w:numId w:val="25"/>
              </w:numPr>
              <w:rPr>
                <w:rFonts w:ascii="Arial" w:hAnsi="Arial" w:cs="Arial"/>
                <w:b/>
                <w:sz w:val="24"/>
                <w:szCs w:val="24"/>
              </w:rPr>
            </w:pPr>
            <w:r>
              <w:rPr>
                <w:rFonts w:ascii="Arial" w:hAnsi="Arial" w:cs="Arial"/>
                <w:sz w:val="24"/>
                <w:szCs w:val="24"/>
              </w:rPr>
              <w:t>Do not finalize matters in secrecy. Publicizing and sharing the information about the NRI marriage amongst the near and dear ones, friends and close relatives could help you in getting vital information which you may not be able to collect otherwise.</w:t>
            </w:r>
          </w:p>
          <w:p w:rsidR="009E177F" w:rsidRPr="00DE5684" w:rsidRDefault="009E177F" w:rsidP="009E177F">
            <w:pPr>
              <w:pStyle w:val="ListParagraph"/>
              <w:numPr>
                <w:ilvl w:val="0"/>
                <w:numId w:val="25"/>
              </w:numPr>
              <w:rPr>
                <w:rFonts w:ascii="Arial" w:hAnsi="Arial" w:cs="Arial"/>
                <w:b/>
                <w:sz w:val="24"/>
                <w:szCs w:val="24"/>
              </w:rPr>
            </w:pPr>
            <w:r>
              <w:rPr>
                <w:rFonts w:ascii="Arial" w:hAnsi="Arial" w:cs="Arial"/>
                <w:sz w:val="24"/>
                <w:szCs w:val="24"/>
              </w:rPr>
              <w:t>Do not agree to have only a registered marriage or getting the marriage solemnized in a far off place.</w:t>
            </w:r>
          </w:p>
          <w:p w:rsidR="009E177F" w:rsidRPr="00DE5684" w:rsidRDefault="009E177F" w:rsidP="009E177F">
            <w:pPr>
              <w:pStyle w:val="ListParagraph"/>
              <w:numPr>
                <w:ilvl w:val="0"/>
                <w:numId w:val="25"/>
              </w:numPr>
              <w:rPr>
                <w:rFonts w:ascii="Arial" w:hAnsi="Arial" w:cs="Arial"/>
                <w:b/>
                <w:sz w:val="24"/>
                <w:szCs w:val="24"/>
              </w:rPr>
            </w:pPr>
            <w:r>
              <w:rPr>
                <w:rFonts w:ascii="Arial" w:hAnsi="Arial" w:cs="Arial"/>
                <w:sz w:val="24"/>
                <w:szCs w:val="24"/>
              </w:rPr>
              <w:t>Do not agree to the marriage taking place in the foreign country.</w:t>
            </w:r>
          </w:p>
          <w:p w:rsidR="000B19F9" w:rsidRPr="000B19F9" w:rsidRDefault="000B19F9" w:rsidP="009E177F">
            <w:pPr>
              <w:pStyle w:val="ListParagraph"/>
              <w:rPr>
                <w:rFonts w:ascii="Arial" w:eastAsia="Times New Roman" w:hAnsi="Arial" w:cs="Arial"/>
                <w:color w:val="000000"/>
                <w:sz w:val="24"/>
                <w:szCs w:val="24"/>
              </w:rPr>
            </w:pPr>
          </w:p>
        </w:tc>
      </w:tr>
      <w:tr w:rsidR="00875F76" w:rsidRPr="00875F76" w:rsidTr="005748BC">
        <w:tc>
          <w:tcPr>
            <w:tcW w:w="1101" w:type="dxa"/>
          </w:tcPr>
          <w:p w:rsidR="00875F76" w:rsidRPr="00875F76" w:rsidRDefault="00875F76" w:rsidP="00B71154">
            <w:pPr>
              <w:pStyle w:val="ListParagraph"/>
              <w:numPr>
                <w:ilvl w:val="0"/>
                <w:numId w:val="2"/>
              </w:numPr>
              <w:rPr>
                <w:rFonts w:ascii="Georgia" w:hAnsi="Georgia"/>
                <w:sz w:val="24"/>
                <w:szCs w:val="24"/>
              </w:rPr>
            </w:pPr>
          </w:p>
        </w:tc>
        <w:tc>
          <w:tcPr>
            <w:tcW w:w="8759" w:type="dxa"/>
          </w:tcPr>
          <w:p w:rsidR="00875F76" w:rsidRDefault="009825BD" w:rsidP="00B71154">
            <w:pPr>
              <w:spacing w:line="255" w:lineRule="atLeast"/>
            </w:pPr>
            <w:hyperlink r:id="rId10" w:history="1">
              <w:r w:rsidR="00875F76" w:rsidRPr="00261FD3">
                <w:rPr>
                  <w:rStyle w:val="Hyperlink"/>
                  <w:rFonts w:ascii="Arial" w:hAnsi="Arial" w:cs="Arial"/>
                  <w:b/>
                  <w:bCs/>
                  <w:color w:val="000000"/>
                  <w:sz w:val="24"/>
                  <w:szCs w:val="24"/>
                </w:rPr>
                <w:t>My husband is demanding dowry and is ill-treating me after I moved with him to a foreign country. What should I do?</w:t>
              </w:r>
            </w:hyperlink>
          </w:p>
          <w:p w:rsidR="00875F76" w:rsidRDefault="00875F76" w:rsidP="00B71154">
            <w:pPr>
              <w:spacing w:line="255" w:lineRule="atLeast"/>
            </w:pPr>
          </w:p>
          <w:p w:rsidR="00875F76" w:rsidRDefault="00875F76" w:rsidP="00B71154">
            <w:pPr>
              <w:pStyle w:val="ListParagraph"/>
              <w:numPr>
                <w:ilvl w:val="0"/>
                <w:numId w:val="3"/>
              </w:numPr>
              <w:spacing w:line="255" w:lineRule="atLeast"/>
              <w:rPr>
                <w:rFonts w:ascii="Arial" w:eastAsia="Times New Roman" w:hAnsi="Arial" w:cs="Arial"/>
                <w:color w:val="000000"/>
                <w:sz w:val="24"/>
                <w:szCs w:val="24"/>
              </w:rPr>
            </w:pPr>
            <w:r w:rsidRPr="00885F35">
              <w:rPr>
                <w:rFonts w:ascii="Arial" w:eastAsia="Times New Roman" w:hAnsi="Arial" w:cs="Arial"/>
                <w:color w:val="000000"/>
                <w:sz w:val="24"/>
                <w:szCs w:val="24"/>
              </w:rPr>
              <w:t xml:space="preserve">First and foremost, you must not come under pressure to accept the demand for dowry or any other unreasonable demand made by or on behalf of your NRI/ PIO husband to end your ill-treatment, abuse or desertion. </w:t>
            </w:r>
          </w:p>
          <w:p w:rsidR="00875F76" w:rsidRDefault="00875F76" w:rsidP="00B71154">
            <w:pPr>
              <w:spacing w:line="255" w:lineRule="atLeast"/>
              <w:rPr>
                <w:rFonts w:ascii="Arial" w:eastAsia="Times New Roman" w:hAnsi="Arial" w:cs="Arial"/>
                <w:color w:val="000000"/>
                <w:sz w:val="24"/>
                <w:szCs w:val="24"/>
              </w:rPr>
            </w:pPr>
          </w:p>
          <w:p w:rsidR="00875F76" w:rsidRPr="000B19F9" w:rsidRDefault="000B19F9" w:rsidP="00B71154">
            <w:pPr>
              <w:pStyle w:val="ListParagraph"/>
              <w:numPr>
                <w:ilvl w:val="0"/>
                <w:numId w:val="3"/>
              </w:numPr>
              <w:spacing w:line="255" w:lineRule="atLeast"/>
              <w:rPr>
                <w:rFonts w:ascii="Arial" w:eastAsia="Times New Roman" w:hAnsi="Arial" w:cs="Arial"/>
                <w:color w:val="000000"/>
                <w:sz w:val="24"/>
                <w:szCs w:val="24"/>
              </w:rPr>
            </w:pPr>
            <w:r w:rsidRPr="000B19F9">
              <w:rPr>
                <w:rFonts w:ascii="Arial" w:eastAsia="Times New Roman" w:hAnsi="Arial" w:cs="Arial"/>
                <w:color w:val="000000"/>
                <w:sz w:val="24"/>
                <w:szCs w:val="24"/>
              </w:rPr>
              <w:t>Y</w:t>
            </w:r>
            <w:r w:rsidR="00875F76" w:rsidRPr="000B19F9">
              <w:rPr>
                <w:rFonts w:ascii="Arial" w:eastAsia="Times New Roman" w:hAnsi="Arial" w:cs="Arial"/>
                <w:color w:val="000000"/>
                <w:sz w:val="24"/>
                <w:szCs w:val="24"/>
              </w:rPr>
              <w:t xml:space="preserve">ou </w:t>
            </w:r>
            <w:r w:rsidRPr="000B19F9">
              <w:rPr>
                <w:rFonts w:ascii="Arial" w:eastAsia="Times New Roman" w:hAnsi="Arial" w:cs="Arial"/>
                <w:color w:val="000000"/>
                <w:sz w:val="24"/>
                <w:szCs w:val="24"/>
              </w:rPr>
              <w:t xml:space="preserve">can </w:t>
            </w:r>
            <w:r w:rsidR="00875F76" w:rsidRPr="000B19F9">
              <w:rPr>
                <w:rFonts w:ascii="Arial" w:eastAsia="Times New Roman" w:hAnsi="Arial" w:cs="Arial"/>
                <w:color w:val="000000"/>
                <w:sz w:val="24"/>
                <w:szCs w:val="24"/>
              </w:rPr>
              <w:t>approach the nearest Indian</w:t>
            </w:r>
            <w:r w:rsidR="0027349D" w:rsidRPr="000B19F9">
              <w:rPr>
                <w:rFonts w:ascii="Arial" w:eastAsia="Times New Roman" w:hAnsi="Arial" w:cs="Arial"/>
                <w:color w:val="000000"/>
                <w:sz w:val="24"/>
                <w:szCs w:val="24"/>
              </w:rPr>
              <w:t xml:space="preserve"> Embassy/</w:t>
            </w:r>
            <w:r>
              <w:rPr>
                <w:rFonts w:ascii="Arial" w:eastAsia="Times New Roman" w:hAnsi="Arial" w:cs="Arial"/>
                <w:color w:val="000000"/>
                <w:sz w:val="24"/>
                <w:szCs w:val="24"/>
              </w:rPr>
              <w:t xml:space="preserve">Consulate </w:t>
            </w:r>
            <w:r w:rsidR="00875F76" w:rsidRPr="000B19F9">
              <w:rPr>
                <w:rFonts w:ascii="Arial" w:eastAsia="Times New Roman" w:hAnsi="Arial" w:cs="Arial"/>
                <w:color w:val="000000"/>
                <w:sz w:val="24"/>
                <w:szCs w:val="24"/>
              </w:rPr>
              <w:t>for assistance</w:t>
            </w:r>
            <w:r>
              <w:rPr>
                <w:rFonts w:ascii="Arial" w:eastAsia="Times New Roman" w:hAnsi="Arial" w:cs="Arial"/>
                <w:color w:val="000000"/>
                <w:sz w:val="24"/>
                <w:szCs w:val="24"/>
              </w:rPr>
              <w:t>/advice</w:t>
            </w:r>
            <w:r w:rsidR="00875F76" w:rsidRPr="000B19F9">
              <w:rPr>
                <w:rFonts w:ascii="Arial" w:eastAsia="Times New Roman" w:hAnsi="Arial" w:cs="Arial"/>
                <w:color w:val="000000"/>
                <w:sz w:val="24"/>
                <w:szCs w:val="24"/>
              </w:rPr>
              <w:t xml:space="preserve">, </w:t>
            </w:r>
            <w:r>
              <w:rPr>
                <w:rFonts w:ascii="Arial" w:eastAsia="Times New Roman" w:hAnsi="Arial" w:cs="Arial"/>
                <w:color w:val="000000"/>
                <w:sz w:val="24"/>
                <w:szCs w:val="24"/>
              </w:rPr>
              <w:t>to file</w:t>
            </w:r>
            <w:r w:rsidR="00875F76" w:rsidRPr="000B19F9">
              <w:rPr>
                <w:rFonts w:ascii="Arial" w:eastAsia="Times New Roman" w:hAnsi="Arial" w:cs="Arial"/>
                <w:color w:val="000000"/>
                <w:sz w:val="24"/>
                <w:szCs w:val="24"/>
              </w:rPr>
              <w:t xml:space="preserve"> a complaint with the local police </w:t>
            </w:r>
            <w:r>
              <w:rPr>
                <w:rFonts w:ascii="Arial" w:eastAsia="Times New Roman" w:hAnsi="Arial" w:cs="Arial"/>
                <w:color w:val="000000"/>
                <w:sz w:val="24"/>
                <w:szCs w:val="24"/>
              </w:rPr>
              <w:t xml:space="preserve">about harassment, abandonment, ill-treatment, </w:t>
            </w:r>
            <w:r w:rsidR="00875F76" w:rsidRPr="000B19F9">
              <w:rPr>
                <w:rFonts w:ascii="Arial" w:eastAsia="Times New Roman" w:hAnsi="Arial" w:cs="Arial"/>
                <w:color w:val="000000"/>
                <w:sz w:val="24"/>
                <w:szCs w:val="24"/>
              </w:rPr>
              <w:t xml:space="preserve">etc. </w:t>
            </w:r>
          </w:p>
          <w:p w:rsidR="00875F76" w:rsidRDefault="00875F76" w:rsidP="00B71154">
            <w:pPr>
              <w:spacing w:line="255" w:lineRule="atLeast"/>
              <w:rPr>
                <w:rFonts w:ascii="Arial" w:eastAsia="Times New Roman" w:hAnsi="Arial" w:cs="Arial"/>
                <w:color w:val="000000"/>
                <w:sz w:val="24"/>
                <w:szCs w:val="24"/>
              </w:rPr>
            </w:pPr>
          </w:p>
          <w:p w:rsidR="00875F76" w:rsidRPr="00885F35" w:rsidRDefault="00875F76" w:rsidP="00B71154">
            <w:pPr>
              <w:pStyle w:val="ListParagraph"/>
              <w:numPr>
                <w:ilvl w:val="0"/>
                <w:numId w:val="3"/>
              </w:numPr>
              <w:spacing w:line="255" w:lineRule="atLeast"/>
              <w:rPr>
                <w:rFonts w:ascii="Arial" w:eastAsia="Times New Roman" w:hAnsi="Arial" w:cs="Arial"/>
                <w:color w:val="000000"/>
                <w:sz w:val="24"/>
                <w:szCs w:val="24"/>
              </w:rPr>
            </w:pPr>
            <w:r w:rsidRPr="00885F35">
              <w:rPr>
                <w:rFonts w:ascii="Arial" w:eastAsia="Times New Roman" w:hAnsi="Arial" w:cs="Arial"/>
                <w:color w:val="000000"/>
                <w:sz w:val="24"/>
                <w:szCs w:val="24"/>
              </w:rPr>
              <w:t xml:space="preserve">The </w:t>
            </w:r>
            <w:r w:rsidR="002F2BB1">
              <w:rPr>
                <w:rFonts w:ascii="Arial" w:eastAsia="Times New Roman" w:hAnsi="Arial" w:cs="Arial"/>
                <w:color w:val="000000"/>
                <w:sz w:val="24"/>
                <w:szCs w:val="24"/>
              </w:rPr>
              <w:t xml:space="preserve">Indian </w:t>
            </w:r>
            <w:r w:rsidRPr="00885F35">
              <w:rPr>
                <w:rFonts w:ascii="Arial" w:eastAsia="Times New Roman" w:hAnsi="Arial" w:cs="Arial"/>
                <w:color w:val="000000"/>
                <w:sz w:val="24"/>
                <w:szCs w:val="24"/>
              </w:rPr>
              <w:t>Embassy</w:t>
            </w:r>
            <w:r w:rsidR="002F2BB1">
              <w:rPr>
                <w:rFonts w:ascii="Arial" w:eastAsia="Times New Roman" w:hAnsi="Arial" w:cs="Arial"/>
                <w:color w:val="000000"/>
                <w:sz w:val="24"/>
                <w:szCs w:val="24"/>
              </w:rPr>
              <w:t>/Consulate</w:t>
            </w:r>
            <w:r w:rsidRPr="00885F35">
              <w:rPr>
                <w:rFonts w:ascii="Arial" w:eastAsia="Times New Roman" w:hAnsi="Arial" w:cs="Arial"/>
                <w:color w:val="000000"/>
                <w:sz w:val="24"/>
                <w:szCs w:val="24"/>
              </w:rPr>
              <w:t xml:space="preserve"> can assist in providing contact details of local NGOs</w:t>
            </w:r>
            <w:r w:rsidR="002F2BB1">
              <w:rPr>
                <w:rFonts w:ascii="Arial" w:eastAsia="Times New Roman" w:hAnsi="Arial" w:cs="Arial"/>
                <w:color w:val="000000"/>
                <w:sz w:val="24"/>
                <w:szCs w:val="24"/>
              </w:rPr>
              <w:t>, approach the local police, contact your family/friends</w:t>
            </w:r>
            <w:r w:rsidRPr="00885F35">
              <w:rPr>
                <w:rFonts w:ascii="Arial" w:eastAsia="Times New Roman" w:hAnsi="Arial" w:cs="Arial"/>
                <w:color w:val="000000"/>
                <w:sz w:val="24"/>
                <w:szCs w:val="24"/>
              </w:rPr>
              <w:t xml:space="preserve">, etc. who could help you. </w:t>
            </w:r>
          </w:p>
          <w:p w:rsidR="00875F76" w:rsidRDefault="00875F76" w:rsidP="00B71154">
            <w:pPr>
              <w:spacing w:line="255" w:lineRule="atLeast"/>
              <w:rPr>
                <w:rFonts w:ascii="Arial" w:eastAsia="Times New Roman" w:hAnsi="Arial" w:cs="Arial"/>
                <w:color w:val="000000"/>
                <w:sz w:val="24"/>
                <w:szCs w:val="24"/>
              </w:rPr>
            </w:pPr>
          </w:p>
          <w:p w:rsidR="00D370EC" w:rsidRPr="008237A6" w:rsidRDefault="00875F76" w:rsidP="008237A6">
            <w:pPr>
              <w:pStyle w:val="ListParagraph"/>
              <w:numPr>
                <w:ilvl w:val="0"/>
                <w:numId w:val="3"/>
              </w:numPr>
              <w:rPr>
                <w:rFonts w:ascii="Georgia" w:hAnsi="Georgia"/>
                <w:sz w:val="24"/>
                <w:szCs w:val="24"/>
              </w:rPr>
            </w:pPr>
            <w:r w:rsidRPr="00D370EC">
              <w:rPr>
                <w:rFonts w:ascii="Arial" w:eastAsia="Times New Roman" w:hAnsi="Arial" w:cs="Arial"/>
                <w:color w:val="000000"/>
                <w:sz w:val="24"/>
                <w:szCs w:val="24"/>
              </w:rPr>
              <w:t xml:space="preserve">The </w:t>
            </w:r>
            <w:r w:rsidR="001873E3">
              <w:rPr>
                <w:rFonts w:ascii="Arial" w:eastAsia="Times New Roman" w:hAnsi="Arial" w:cs="Arial"/>
                <w:color w:val="000000"/>
                <w:sz w:val="24"/>
                <w:szCs w:val="24"/>
              </w:rPr>
              <w:t xml:space="preserve">Indian </w:t>
            </w:r>
            <w:r w:rsidRPr="00D370EC">
              <w:rPr>
                <w:rFonts w:ascii="Arial" w:eastAsia="Times New Roman" w:hAnsi="Arial" w:cs="Arial"/>
                <w:color w:val="000000"/>
                <w:sz w:val="24"/>
                <w:szCs w:val="24"/>
              </w:rPr>
              <w:t xml:space="preserve">Mission can be contacted for </w:t>
            </w:r>
            <w:r w:rsidR="001873E3">
              <w:rPr>
                <w:rFonts w:ascii="Arial" w:eastAsia="Times New Roman" w:hAnsi="Arial" w:cs="Arial"/>
                <w:color w:val="000000"/>
                <w:sz w:val="24"/>
                <w:szCs w:val="24"/>
              </w:rPr>
              <w:t xml:space="preserve">initial </w:t>
            </w:r>
            <w:r w:rsidRPr="00D370EC">
              <w:rPr>
                <w:rFonts w:ascii="Arial" w:eastAsia="Times New Roman" w:hAnsi="Arial" w:cs="Arial"/>
                <w:color w:val="000000"/>
                <w:sz w:val="24"/>
                <w:szCs w:val="24"/>
              </w:rPr>
              <w:t xml:space="preserve">legal/financial assistance </w:t>
            </w:r>
            <w:r w:rsidR="001873E3">
              <w:rPr>
                <w:rFonts w:ascii="Arial" w:eastAsia="Times New Roman" w:hAnsi="Arial" w:cs="Arial"/>
                <w:color w:val="000000"/>
                <w:sz w:val="24"/>
                <w:szCs w:val="24"/>
              </w:rPr>
              <w:t xml:space="preserve">to file a case </w:t>
            </w:r>
            <w:r w:rsidRPr="00D370EC">
              <w:rPr>
                <w:rFonts w:ascii="Arial" w:eastAsia="Times New Roman" w:hAnsi="Arial" w:cs="Arial"/>
                <w:color w:val="000000"/>
                <w:sz w:val="24"/>
                <w:szCs w:val="24"/>
              </w:rPr>
              <w:t xml:space="preserve">against </w:t>
            </w:r>
            <w:r w:rsidR="001873E3">
              <w:rPr>
                <w:rFonts w:ascii="Arial" w:eastAsia="Times New Roman" w:hAnsi="Arial" w:cs="Arial"/>
                <w:color w:val="000000"/>
                <w:sz w:val="24"/>
                <w:szCs w:val="24"/>
              </w:rPr>
              <w:t xml:space="preserve">your </w:t>
            </w:r>
            <w:r w:rsidRPr="00D370EC">
              <w:rPr>
                <w:rFonts w:ascii="Arial" w:eastAsia="Times New Roman" w:hAnsi="Arial" w:cs="Arial"/>
                <w:color w:val="000000"/>
                <w:sz w:val="24"/>
                <w:szCs w:val="24"/>
              </w:rPr>
              <w:t xml:space="preserve">husband in the foreign </w:t>
            </w:r>
            <w:r w:rsidR="001873E3">
              <w:rPr>
                <w:rFonts w:ascii="Arial" w:eastAsia="Times New Roman" w:hAnsi="Arial" w:cs="Arial"/>
                <w:color w:val="000000"/>
                <w:sz w:val="24"/>
                <w:szCs w:val="24"/>
              </w:rPr>
              <w:t>country</w:t>
            </w:r>
            <w:r w:rsidRPr="00D370EC">
              <w:rPr>
                <w:rFonts w:ascii="Arial" w:eastAsia="Times New Roman" w:hAnsi="Arial" w:cs="Arial"/>
                <w:color w:val="000000"/>
                <w:sz w:val="24"/>
                <w:szCs w:val="24"/>
              </w:rPr>
              <w:t>.</w:t>
            </w:r>
          </w:p>
          <w:p w:rsidR="00D370EC" w:rsidRPr="00D370EC" w:rsidRDefault="00D370EC" w:rsidP="00B71154">
            <w:pPr>
              <w:pStyle w:val="ListParagraph"/>
              <w:ind w:left="1170"/>
              <w:rPr>
                <w:rFonts w:ascii="Georgia" w:hAnsi="Georgia"/>
                <w:sz w:val="24"/>
                <w:szCs w:val="24"/>
              </w:rPr>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Fonts w:ascii="Arial" w:hAnsi="Arial" w:cs="Arial"/>
                <w:b/>
                <w:sz w:val="24"/>
                <w:szCs w:val="24"/>
              </w:rPr>
            </w:pPr>
            <w:r>
              <w:rPr>
                <w:rFonts w:ascii="Arial" w:hAnsi="Arial" w:cs="Arial"/>
                <w:b/>
                <w:sz w:val="24"/>
                <w:szCs w:val="24"/>
              </w:rPr>
              <w:t>Is registration of marriage compulsory in India?</w:t>
            </w:r>
          </w:p>
          <w:p w:rsidR="00B71154" w:rsidRDefault="00B71154" w:rsidP="00B71154">
            <w:pPr>
              <w:rPr>
                <w:rFonts w:ascii="Arial" w:hAnsi="Arial" w:cs="Arial"/>
                <w:sz w:val="24"/>
                <w:szCs w:val="24"/>
              </w:rPr>
            </w:pPr>
          </w:p>
          <w:p w:rsidR="000269C0" w:rsidRPr="00764DD3" w:rsidRDefault="000269C0" w:rsidP="00B71154">
            <w:pPr>
              <w:rPr>
                <w:rFonts w:ascii="Arial" w:hAnsi="Arial" w:cs="Arial"/>
                <w:sz w:val="24"/>
                <w:szCs w:val="24"/>
              </w:rPr>
            </w:pPr>
            <w:r>
              <w:rPr>
                <w:rFonts w:ascii="Arial" w:hAnsi="Arial" w:cs="Arial"/>
                <w:sz w:val="24"/>
                <w:szCs w:val="24"/>
              </w:rPr>
              <w:t xml:space="preserve">       </w:t>
            </w:r>
            <w:r w:rsidRPr="00764DD3">
              <w:rPr>
                <w:rFonts w:ascii="Arial" w:hAnsi="Arial" w:cs="Arial"/>
                <w:sz w:val="24"/>
                <w:szCs w:val="24"/>
              </w:rPr>
              <w:t xml:space="preserve">Some of the states in the Indian Union have enacted legislations to make marriage registration compulsory; </w:t>
            </w:r>
            <w:r w:rsidR="0027349D" w:rsidRPr="00764DD3">
              <w:rPr>
                <w:rFonts w:ascii="Arial" w:hAnsi="Arial" w:cs="Arial"/>
                <w:sz w:val="24"/>
                <w:szCs w:val="24"/>
              </w:rPr>
              <w:t>These</w:t>
            </w:r>
            <w:r w:rsidRPr="00764DD3">
              <w:rPr>
                <w:rFonts w:ascii="Arial" w:hAnsi="Arial" w:cs="Arial"/>
                <w:sz w:val="24"/>
                <w:szCs w:val="24"/>
              </w:rPr>
              <w:t xml:space="preserve"> states are Andhra Pradesh, Delhi, Goa, Gujarat, Himachal Pradesh, Karnataka, and Maharashtra. </w:t>
            </w:r>
          </w:p>
          <w:p w:rsidR="000269C0" w:rsidRDefault="00764DD3" w:rsidP="00B71154">
            <w:pPr>
              <w:rPr>
                <w:rFonts w:ascii="Arial" w:hAnsi="Arial" w:cs="Arial"/>
                <w:sz w:val="24"/>
                <w:szCs w:val="24"/>
              </w:rPr>
            </w:pPr>
            <w:r>
              <w:rPr>
                <w:rFonts w:ascii="Arial" w:hAnsi="Arial" w:cs="Arial"/>
                <w:sz w:val="24"/>
                <w:szCs w:val="24"/>
              </w:rPr>
              <w:t>Registration of marriage is optional in other states.</w:t>
            </w:r>
          </w:p>
          <w:p w:rsidR="005E2EF0" w:rsidRDefault="005E2EF0" w:rsidP="00B71154">
            <w:pPr>
              <w:rPr>
                <w:rFonts w:ascii="Arial" w:hAnsi="Arial" w:cs="Arial"/>
                <w:sz w:val="24"/>
                <w:szCs w:val="24"/>
              </w:rPr>
            </w:pPr>
          </w:p>
          <w:p w:rsidR="005E2EF0" w:rsidRPr="00764DD3" w:rsidRDefault="005E2EF0" w:rsidP="00B71154">
            <w:pPr>
              <w:spacing w:line="255" w:lineRule="atLeast"/>
              <w:rPr>
                <w:rFonts w:ascii="Arial" w:hAnsi="Arial" w:cs="Arial"/>
                <w:sz w:val="24"/>
                <w:szCs w:val="24"/>
              </w:rPr>
            </w:pPr>
            <w:r w:rsidRPr="001B10D3">
              <w:rPr>
                <w:rFonts w:ascii="Arial" w:hAnsi="Arial" w:cs="Arial"/>
                <w:sz w:val="24"/>
                <w:szCs w:val="24"/>
              </w:rPr>
              <w:t xml:space="preserve">       </w:t>
            </w:r>
            <w:r w:rsidR="00764DD3">
              <w:rPr>
                <w:rFonts w:ascii="Arial" w:hAnsi="Arial" w:cs="Arial"/>
                <w:sz w:val="24"/>
                <w:szCs w:val="24"/>
              </w:rPr>
              <w:t>After you marry the PIO/NRI, you must register the marriage at the office of the Registrar in India before you/your husband leave the country. The marriage certificate issued by the Registrars’ office and a copy of it should be kept with you and your family in India.</w:t>
            </w:r>
          </w:p>
          <w:p w:rsidR="005E2EF0" w:rsidRPr="001B10D3" w:rsidRDefault="005E2EF0" w:rsidP="00B71154">
            <w:pPr>
              <w:spacing w:line="255" w:lineRule="atLeast"/>
              <w:rPr>
                <w:rFonts w:ascii="Arial" w:eastAsia="Times New Roman" w:hAnsi="Arial" w:cs="Arial"/>
                <w:sz w:val="24"/>
                <w:szCs w:val="24"/>
                <w:u w:val="single"/>
              </w:rPr>
            </w:pPr>
          </w:p>
          <w:p w:rsidR="005E2EF0" w:rsidRPr="00A83B43" w:rsidRDefault="00B71154" w:rsidP="00B71154">
            <w:pPr>
              <w:spacing w:line="255" w:lineRule="atLeast"/>
              <w:rPr>
                <w:rFonts w:ascii="Arial" w:eastAsia="Times New Roman" w:hAnsi="Arial" w:cs="Arial"/>
                <w:color w:val="FF0000"/>
                <w:sz w:val="24"/>
                <w:szCs w:val="24"/>
              </w:rPr>
            </w:pPr>
            <w:r>
              <w:rPr>
                <w:rFonts w:ascii="Arial" w:eastAsia="Times New Roman" w:hAnsi="Arial" w:cs="Arial"/>
                <w:sz w:val="24"/>
                <w:szCs w:val="24"/>
              </w:rPr>
              <w:t xml:space="preserve">  </w:t>
            </w:r>
            <w:r w:rsidR="005E2EF0" w:rsidRPr="001B10D3">
              <w:rPr>
                <w:rFonts w:ascii="Arial" w:eastAsia="Times New Roman" w:hAnsi="Arial" w:cs="Arial"/>
                <w:sz w:val="24"/>
                <w:szCs w:val="24"/>
              </w:rPr>
              <w:t xml:space="preserve">     </w:t>
            </w:r>
            <w:r w:rsidR="00764DD3" w:rsidRPr="00A83B43">
              <w:rPr>
                <w:rFonts w:ascii="Arial" w:eastAsia="Times New Roman" w:hAnsi="Arial" w:cs="Arial"/>
                <w:sz w:val="24"/>
                <w:szCs w:val="24"/>
              </w:rPr>
              <w:t>Please keep adequate proof</w:t>
            </w:r>
            <w:r w:rsidR="005E2EF0" w:rsidRPr="00A83B43">
              <w:rPr>
                <w:rFonts w:ascii="Arial" w:eastAsia="Times New Roman" w:hAnsi="Arial" w:cs="Arial"/>
                <w:sz w:val="24"/>
                <w:szCs w:val="24"/>
              </w:rPr>
              <w:t xml:space="preserve"> like marriage photographs, wedding invitation, </w:t>
            </w:r>
            <w:r w:rsidR="00764DD3" w:rsidRPr="00A83B43">
              <w:rPr>
                <w:rFonts w:ascii="Arial" w:eastAsia="Times New Roman" w:hAnsi="Arial" w:cs="Arial"/>
                <w:sz w:val="24"/>
                <w:szCs w:val="24"/>
              </w:rPr>
              <w:t xml:space="preserve">copy of the husbands’ passport driving license, any other ID proof issued by the foreign country, visa address </w:t>
            </w:r>
            <w:r w:rsidR="005E2EF0" w:rsidRPr="00A83B43">
              <w:rPr>
                <w:rFonts w:ascii="Arial" w:eastAsia="Times New Roman" w:hAnsi="Arial" w:cs="Arial"/>
                <w:sz w:val="24"/>
                <w:szCs w:val="24"/>
              </w:rPr>
              <w:t>proof of both bride and groom etc.</w:t>
            </w:r>
          </w:p>
          <w:p w:rsidR="000269C0" w:rsidRDefault="000269C0" w:rsidP="00B71154">
            <w:pPr>
              <w:rPr>
                <w:rFonts w:ascii="Arial" w:hAnsi="Arial" w:cs="Arial"/>
                <w:b/>
                <w:sz w:val="24"/>
                <w:szCs w:val="24"/>
              </w:rPr>
            </w:pPr>
          </w:p>
          <w:p w:rsidR="009C7B1C" w:rsidRPr="009C7B1C" w:rsidRDefault="009C7B1C" w:rsidP="00B71154">
            <w:pPr>
              <w:rPr>
                <w:rFonts w:ascii="Arial" w:hAnsi="Arial" w:cs="Arial"/>
                <w:sz w:val="24"/>
                <w:szCs w:val="24"/>
              </w:rPr>
            </w:pPr>
            <w:r>
              <w:rPr>
                <w:rFonts w:ascii="Arial" w:hAnsi="Arial" w:cs="Arial"/>
                <w:b/>
                <w:sz w:val="24"/>
                <w:szCs w:val="24"/>
              </w:rPr>
              <w:t xml:space="preserve">      </w:t>
            </w:r>
            <w:r w:rsidRPr="009C7B1C">
              <w:rPr>
                <w:rFonts w:ascii="Arial" w:hAnsi="Arial" w:cs="Arial"/>
                <w:sz w:val="24"/>
                <w:szCs w:val="24"/>
              </w:rPr>
              <w:t>Please remember the following points</w:t>
            </w:r>
          </w:p>
          <w:p w:rsidR="009C7B1C" w:rsidRPr="005B49FC" w:rsidRDefault="009C7B1C" w:rsidP="009C7B1C">
            <w:pPr>
              <w:pStyle w:val="ListParagraph"/>
              <w:numPr>
                <w:ilvl w:val="0"/>
                <w:numId w:val="26"/>
              </w:numPr>
              <w:rPr>
                <w:rFonts w:ascii="Arial" w:hAnsi="Arial" w:cs="Arial"/>
                <w:sz w:val="24"/>
                <w:szCs w:val="24"/>
              </w:rPr>
            </w:pPr>
            <w:r>
              <w:rPr>
                <w:rFonts w:ascii="Arial" w:hAnsi="Arial" w:cs="Arial"/>
                <w:sz w:val="24"/>
                <w:szCs w:val="24"/>
              </w:rPr>
              <w:t>Marriage r</w:t>
            </w:r>
            <w:r w:rsidRPr="005B49FC">
              <w:rPr>
                <w:rFonts w:ascii="Arial" w:hAnsi="Arial" w:cs="Arial"/>
                <w:sz w:val="24"/>
                <w:szCs w:val="24"/>
              </w:rPr>
              <w:t>egistration certificate should be carried at all times.</w:t>
            </w:r>
          </w:p>
          <w:p w:rsidR="009C7B1C" w:rsidRPr="005B49FC" w:rsidRDefault="009C7B1C" w:rsidP="009C7B1C">
            <w:pPr>
              <w:pStyle w:val="ListParagraph"/>
              <w:numPr>
                <w:ilvl w:val="0"/>
                <w:numId w:val="26"/>
              </w:numPr>
              <w:rPr>
                <w:rFonts w:ascii="Arial" w:hAnsi="Arial" w:cs="Arial"/>
                <w:sz w:val="24"/>
                <w:szCs w:val="24"/>
              </w:rPr>
            </w:pPr>
            <w:r w:rsidRPr="005B49FC">
              <w:rPr>
                <w:rFonts w:ascii="Arial" w:hAnsi="Arial" w:cs="Arial"/>
                <w:sz w:val="24"/>
                <w:szCs w:val="24"/>
              </w:rPr>
              <w:t xml:space="preserve">Doing all the paperwork for issue of visa and other required formalities at </w:t>
            </w:r>
            <w:r w:rsidRPr="005B49FC">
              <w:rPr>
                <w:rFonts w:ascii="Arial" w:hAnsi="Arial" w:cs="Arial"/>
                <w:sz w:val="24"/>
                <w:szCs w:val="24"/>
              </w:rPr>
              <w:lastRenderedPageBreak/>
              <w:t>your end- keep all the original papers with yourself.</w:t>
            </w:r>
          </w:p>
          <w:p w:rsidR="009C7B1C" w:rsidRPr="005B49FC" w:rsidRDefault="009C7B1C" w:rsidP="009C7B1C">
            <w:pPr>
              <w:pStyle w:val="ListParagraph"/>
              <w:numPr>
                <w:ilvl w:val="0"/>
                <w:numId w:val="26"/>
              </w:numPr>
              <w:rPr>
                <w:rFonts w:ascii="Arial" w:hAnsi="Arial" w:cs="Arial"/>
                <w:sz w:val="24"/>
                <w:szCs w:val="24"/>
              </w:rPr>
            </w:pPr>
            <w:r w:rsidRPr="005B49FC">
              <w:rPr>
                <w:rFonts w:ascii="Arial" w:hAnsi="Arial" w:cs="Arial"/>
                <w:sz w:val="24"/>
                <w:szCs w:val="24"/>
              </w:rPr>
              <w:t>Affidavit from the spouse stating present marital status.</w:t>
            </w:r>
          </w:p>
          <w:p w:rsidR="009C7B1C" w:rsidRPr="005B49FC" w:rsidRDefault="009C7B1C" w:rsidP="009C7B1C">
            <w:pPr>
              <w:pStyle w:val="ListParagraph"/>
              <w:numPr>
                <w:ilvl w:val="0"/>
                <w:numId w:val="26"/>
              </w:numPr>
              <w:rPr>
                <w:rFonts w:ascii="Arial" w:hAnsi="Arial" w:cs="Arial"/>
                <w:sz w:val="24"/>
                <w:szCs w:val="24"/>
              </w:rPr>
            </w:pPr>
            <w:r w:rsidRPr="005B49FC">
              <w:rPr>
                <w:rFonts w:ascii="Arial" w:hAnsi="Arial" w:cs="Arial"/>
                <w:sz w:val="24"/>
                <w:szCs w:val="24"/>
              </w:rPr>
              <w:t xml:space="preserve">Visit </w:t>
            </w:r>
            <w:r w:rsidR="00626FEC">
              <w:rPr>
                <w:rFonts w:ascii="Arial" w:hAnsi="Arial" w:cs="Arial"/>
                <w:sz w:val="24"/>
                <w:szCs w:val="24"/>
              </w:rPr>
              <w:t xml:space="preserve">with a health/comprehensive </w:t>
            </w:r>
            <w:r w:rsidRPr="005B49FC">
              <w:rPr>
                <w:rFonts w:ascii="Arial" w:hAnsi="Arial" w:cs="Arial"/>
                <w:sz w:val="24"/>
                <w:szCs w:val="24"/>
              </w:rPr>
              <w:t xml:space="preserve">insurance </w:t>
            </w:r>
            <w:r w:rsidR="00626FEC">
              <w:rPr>
                <w:rFonts w:ascii="Arial" w:hAnsi="Arial" w:cs="Arial"/>
                <w:sz w:val="24"/>
                <w:szCs w:val="24"/>
              </w:rPr>
              <w:t xml:space="preserve">policy </w:t>
            </w:r>
            <w:r w:rsidRPr="005B49FC">
              <w:rPr>
                <w:rFonts w:ascii="Arial" w:hAnsi="Arial" w:cs="Arial"/>
                <w:sz w:val="24"/>
                <w:szCs w:val="24"/>
              </w:rPr>
              <w:t xml:space="preserve">before arriving in the </w:t>
            </w:r>
            <w:r w:rsidR="00626FEC">
              <w:rPr>
                <w:rFonts w:ascii="Arial" w:hAnsi="Arial" w:cs="Arial"/>
                <w:sz w:val="24"/>
                <w:szCs w:val="24"/>
              </w:rPr>
              <w:t>foreign country</w:t>
            </w:r>
            <w:r w:rsidRPr="005B49FC">
              <w:rPr>
                <w:rFonts w:ascii="Arial" w:hAnsi="Arial" w:cs="Arial"/>
                <w:sz w:val="24"/>
                <w:szCs w:val="24"/>
              </w:rPr>
              <w:t>.</w:t>
            </w:r>
          </w:p>
          <w:p w:rsidR="009C7B1C" w:rsidRPr="005B49FC" w:rsidRDefault="009C7B1C" w:rsidP="009C7B1C">
            <w:pPr>
              <w:pStyle w:val="ListParagraph"/>
              <w:numPr>
                <w:ilvl w:val="0"/>
                <w:numId w:val="26"/>
              </w:numPr>
              <w:rPr>
                <w:rFonts w:ascii="Arial" w:hAnsi="Arial" w:cs="Arial"/>
                <w:sz w:val="24"/>
                <w:szCs w:val="24"/>
              </w:rPr>
            </w:pPr>
            <w:r>
              <w:rPr>
                <w:rFonts w:ascii="Arial" w:hAnsi="Arial" w:cs="Arial"/>
                <w:sz w:val="24"/>
                <w:szCs w:val="24"/>
              </w:rPr>
              <w:t xml:space="preserve">Keep </w:t>
            </w:r>
            <w:r w:rsidRPr="005B49FC">
              <w:rPr>
                <w:rFonts w:ascii="Arial" w:hAnsi="Arial" w:cs="Arial"/>
                <w:sz w:val="24"/>
                <w:szCs w:val="24"/>
              </w:rPr>
              <w:t>your passport</w:t>
            </w:r>
            <w:r>
              <w:rPr>
                <w:rFonts w:ascii="Arial" w:hAnsi="Arial" w:cs="Arial"/>
                <w:sz w:val="24"/>
                <w:szCs w:val="24"/>
              </w:rPr>
              <w:t xml:space="preserve"> with you in the foreign country</w:t>
            </w:r>
            <w:r w:rsidR="0033555B">
              <w:rPr>
                <w:rFonts w:ascii="Arial" w:hAnsi="Arial" w:cs="Arial"/>
                <w:sz w:val="24"/>
                <w:szCs w:val="24"/>
              </w:rPr>
              <w:t xml:space="preserve"> and at least </w:t>
            </w:r>
            <w:r w:rsidRPr="005B49FC">
              <w:rPr>
                <w:rFonts w:ascii="Arial" w:hAnsi="Arial" w:cs="Arial"/>
                <w:sz w:val="24"/>
                <w:szCs w:val="24"/>
              </w:rPr>
              <w:t>one copy of the passport.</w:t>
            </w:r>
          </w:p>
          <w:p w:rsidR="009C7B1C" w:rsidRPr="00762408" w:rsidRDefault="009C7B1C" w:rsidP="00B71154">
            <w:pPr>
              <w:rPr>
                <w:rFonts w:ascii="Arial" w:hAnsi="Arial" w:cs="Arial"/>
                <w:b/>
                <w:sz w:val="24"/>
                <w:szCs w:val="24"/>
              </w:rPr>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Pr="00F81018" w:rsidRDefault="000269C0" w:rsidP="00B71154">
            <w:pPr>
              <w:rPr>
                <w:rFonts w:ascii="Arial" w:eastAsia="Times New Roman" w:hAnsi="Arial" w:cs="Arial"/>
                <w:b/>
                <w:color w:val="000000"/>
                <w:sz w:val="24"/>
                <w:szCs w:val="24"/>
              </w:rPr>
            </w:pPr>
            <w:r w:rsidRPr="00F81018">
              <w:rPr>
                <w:rFonts w:ascii="Arial" w:eastAsia="Times New Roman" w:hAnsi="Arial" w:cs="Arial"/>
                <w:b/>
                <w:color w:val="000000"/>
                <w:sz w:val="24"/>
                <w:szCs w:val="24"/>
              </w:rPr>
              <w:t xml:space="preserve">What are the other precautions one should take before leaving India </w:t>
            </w:r>
            <w:r w:rsidRPr="00043BC5">
              <w:rPr>
                <w:rFonts w:ascii="Arial" w:eastAsia="Times New Roman" w:hAnsi="Arial" w:cs="Arial"/>
                <w:b/>
                <w:color w:val="000000"/>
                <w:sz w:val="24"/>
                <w:szCs w:val="24"/>
                <w:u w:val="single"/>
              </w:rPr>
              <w:t>after marrying</w:t>
            </w:r>
            <w:r w:rsidRPr="00F81018">
              <w:rPr>
                <w:rFonts w:ascii="Arial" w:eastAsia="Times New Roman" w:hAnsi="Arial" w:cs="Arial"/>
                <w:b/>
                <w:color w:val="000000"/>
                <w:sz w:val="24"/>
                <w:szCs w:val="24"/>
              </w:rPr>
              <w:t xml:space="preserve"> to NRI spouses?</w:t>
            </w:r>
          </w:p>
          <w:p w:rsidR="000269C0" w:rsidRDefault="000269C0" w:rsidP="00B71154">
            <w:pPr>
              <w:rPr>
                <w:rFonts w:ascii="Arial" w:eastAsia="Times New Roman" w:hAnsi="Arial" w:cs="Arial"/>
                <w:color w:val="000000"/>
                <w:sz w:val="24"/>
                <w:szCs w:val="24"/>
              </w:rPr>
            </w:pPr>
          </w:p>
          <w:p w:rsidR="000269C0" w:rsidRPr="0027349D" w:rsidRDefault="005A4DBA" w:rsidP="00B71154">
            <w:pPr>
              <w:pStyle w:val="ListParagraph"/>
              <w:numPr>
                <w:ilvl w:val="0"/>
                <w:numId w:val="1"/>
              </w:numPr>
              <w:rPr>
                <w:rFonts w:ascii="Times New Roman" w:eastAsia="Times New Roman" w:hAnsi="Times New Roman" w:cs="Times New Roman"/>
                <w:sz w:val="24"/>
                <w:szCs w:val="24"/>
              </w:rPr>
            </w:pPr>
            <w:r>
              <w:rPr>
                <w:rFonts w:ascii="Arial" w:eastAsia="Times New Roman" w:hAnsi="Arial" w:cs="Arial"/>
                <w:color w:val="000000"/>
                <w:sz w:val="24"/>
                <w:szCs w:val="24"/>
              </w:rPr>
              <w:t>K</w:t>
            </w:r>
            <w:r w:rsidR="000269C0" w:rsidRPr="00885F35">
              <w:rPr>
                <w:rFonts w:ascii="Arial" w:eastAsia="Times New Roman" w:hAnsi="Arial" w:cs="Arial"/>
                <w:color w:val="000000"/>
                <w:sz w:val="24"/>
                <w:szCs w:val="24"/>
              </w:rPr>
              <w:t xml:space="preserve">eep a list of contact details of neighbors, friends, relatives, </w:t>
            </w:r>
            <w:proofErr w:type="gramStart"/>
            <w:r>
              <w:rPr>
                <w:rFonts w:ascii="Arial" w:eastAsia="Times New Roman" w:hAnsi="Arial" w:cs="Arial"/>
                <w:color w:val="000000"/>
                <w:sz w:val="24"/>
                <w:szCs w:val="24"/>
              </w:rPr>
              <w:t>you</w:t>
            </w:r>
            <w:r w:rsidR="00E16886">
              <w:rPr>
                <w:rFonts w:ascii="Arial" w:eastAsia="Times New Roman" w:hAnsi="Arial" w:cs="Arial"/>
                <w:color w:val="000000"/>
                <w:sz w:val="24"/>
                <w:szCs w:val="24"/>
              </w:rPr>
              <w:t>r</w:t>
            </w:r>
            <w:proofErr w:type="gramEnd"/>
            <w:r>
              <w:rPr>
                <w:rFonts w:ascii="Arial" w:eastAsia="Times New Roman" w:hAnsi="Arial" w:cs="Arial"/>
                <w:color w:val="000000"/>
                <w:sz w:val="24"/>
                <w:szCs w:val="24"/>
              </w:rPr>
              <w:t xml:space="preserve"> husband’s </w:t>
            </w:r>
            <w:r w:rsidR="000269C0" w:rsidRPr="00885F35">
              <w:rPr>
                <w:rFonts w:ascii="Arial" w:eastAsia="Times New Roman" w:hAnsi="Arial" w:cs="Arial"/>
                <w:color w:val="000000"/>
                <w:sz w:val="24"/>
                <w:szCs w:val="24"/>
              </w:rPr>
              <w:t>employer</w:t>
            </w:r>
            <w:r>
              <w:rPr>
                <w:rFonts w:ascii="Arial" w:eastAsia="Times New Roman" w:hAnsi="Arial" w:cs="Arial"/>
                <w:color w:val="000000"/>
                <w:sz w:val="24"/>
                <w:szCs w:val="24"/>
              </w:rPr>
              <w:t xml:space="preserve"> in the foreign country</w:t>
            </w:r>
            <w:r w:rsidR="000269C0" w:rsidRPr="00885F35">
              <w:rPr>
                <w:rFonts w:ascii="Arial" w:eastAsia="Times New Roman" w:hAnsi="Arial" w:cs="Arial"/>
                <w:color w:val="000000"/>
                <w:sz w:val="24"/>
                <w:szCs w:val="24"/>
              </w:rPr>
              <w:t>, police, ambulance, and the Indian Embassy or High Commission</w:t>
            </w:r>
            <w:r>
              <w:rPr>
                <w:rFonts w:ascii="Arial" w:eastAsia="Times New Roman" w:hAnsi="Arial" w:cs="Arial"/>
                <w:color w:val="000000"/>
                <w:sz w:val="24"/>
                <w:szCs w:val="24"/>
              </w:rPr>
              <w:t xml:space="preserve"> in the country where you are living with your husband</w:t>
            </w:r>
            <w:r w:rsidR="000269C0" w:rsidRPr="00885F35">
              <w:rPr>
                <w:rFonts w:ascii="Arial" w:eastAsia="Times New Roman" w:hAnsi="Arial" w:cs="Arial"/>
                <w:color w:val="000000"/>
                <w:sz w:val="24"/>
                <w:szCs w:val="24"/>
              </w:rPr>
              <w:t xml:space="preserve">. </w:t>
            </w:r>
            <w:r w:rsidR="0027349D">
              <w:rPr>
                <w:rFonts w:ascii="Arial" w:eastAsia="Times New Roman" w:hAnsi="Arial" w:cs="Arial"/>
                <w:color w:val="000000"/>
                <w:sz w:val="24"/>
                <w:szCs w:val="24"/>
              </w:rPr>
              <w:t xml:space="preserve"> </w:t>
            </w:r>
          </w:p>
          <w:p w:rsidR="0027349D" w:rsidRPr="005A4DBA" w:rsidRDefault="0027349D" w:rsidP="00B71154">
            <w:pPr>
              <w:rPr>
                <w:rFonts w:ascii="Times New Roman" w:eastAsia="Times New Roman" w:hAnsi="Times New Roman" w:cs="Times New Roman"/>
                <w:sz w:val="24"/>
                <w:szCs w:val="24"/>
              </w:rPr>
            </w:pPr>
          </w:p>
          <w:p w:rsidR="000269C0" w:rsidRPr="0027349D" w:rsidRDefault="006A185A" w:rsidP="00B71154">
            <w:pPr>
              <w:pStyle w:val="ListParagraph"/>
              <w:numPr>
                <w:ilvl w:val="0"/>
                <w:numId w:val="1"/>
              </w:numPr>
              <w:rPr>
                <w:rFonts w:ascii="Times New Roman" w:eastAsia="Times New Roman" w:hAnsi="Times New Roman" w:cs="Times New Roman"/>
                <w:sz w:val="24"/>
                <w:szCs w:val="24"/>
              </w:rPr>
            </w:pPr>
            <w:r>
              <w:rPr>
                <w:rFonts w:ascii="Arial" w:eastAsia="Times New Roman" w:hAnsi="Arial" w:cs="Arial"/>
                <w:color w:val="000000"/>
                <w:sz w:val="24"/>
                <w:szCs w:val="24"/>
              </w:rPr>
              <w:t>Please keep p</w:t>
            </w:r>
            <w:r w:rsidR="000269C0" w:rsidRPr="00885F35">
              <w:rPr>
                <w:rFonts w:ascii="Arial" w:eastAsia="Times New Roman" w:hAnsi="Arial" w:cs="Arial"/>
                <w:color w:val="000000"/>
                <w:sz w:val="24"/>
                <w:szCs w:val="24"/>
              </w:rPr>
              <w:t>hotocopies of all important documents including your passport, visa, bank and property documents, marriage certificate, wedding photos and other essential papers and phone numbers with parents or other trustworthy people in India or abroad.</w:t>
            </w:r>
          </w:p>
          <w:p w:rsidR="0027349D" w:rsidRPr="00875F76" w:rsidRDefault="0027349D" w:rsidP="00B71154">
            <w:pPr>
              <w:pStyle w:val="ListParagraph"/>
              <w:ind w:left="1080"/>
              <w:rPr>
                <w:rFonts w:ascii="Times New Roman" w:eastAsia="Times New Roman" w:hAnsi="Times New Roman" w:cs="Times New Roman"/>
                <w:sz w:val="24"/>
                <w:szCs w:val="24"/>
              </w:rPr>
            </w:pPr>
          </w:p>
          <w:p w:rsidR="000269C0" w:rsidRPr="0027349D" w:rsidRDefault="000269C0" w:rsidP="00B71154">
            <w:pPr>
              <w:pStyle w:val="ListParagraph"/>
              <w:numPr>
                <w:ilvl w:val="0"/>
                <w:numId w:val="1"/>
              </w:numPr>
              <w:rPr>
                <w:rFonts w:ascii="Times New Roman" w:eastAsia="Times New Roman" w:hAnsi="Times New Roman" w:cs="Times New Roman"/>
                <w:sz w:val="24"/>
                <w:szCs w:val="24"/>
              </w:rPr>
            </w:pPr>
            <w:r w:rsidRPr="00885F35">
              <w:rPr>
                <w:rFonts w:ascii="Arial" w:eastAsia="Times New Roman" w:hAnsi="Arial" w:cs="Arial"/>
                <w:color w:val="000000"/>
                <w:sz w:val="24"/>
                <w:szCs w:val="24"/>
              </w:rPr>
              <w:t xml:space="preserve">In case </w:t>
            </w:r>
            <w:r w:rsidR="00CE42E5">
              <w:rPr>
                <w:rFonts w:ascii="Arial" w:eastAsia="Times New Roman" w:hAnsi="Arial" w:cs="Arial"/>
                <w:color w:val="000000"/>
                <w:sz w:val="24"/>
                <w:szCs w:val="24"/>
              </w:rPr>
              <w:t xml:space="preserve">these documents </w:t>
            </w:r>
            <w:r w:rsidRPr="00885F35">
              <w:rPr>
                <w:rFonts w:ascii="Arial" w:eastAsia="Times New Roman" w:hAnsi="Arial" w:cs="Arial"/>
                <w:color w:val="000000"/>
                <w:sz w:val="24"/>
                <w:szCs w:val="24"/>
              </w:rPr>
              <w:t>are lost/forcibly taken away</w:t>
            </w:r>
            <w:r w:rsidR="00CE42E5" w:rsidRPr="00885F35">
              <w:rPr>
                <w:rFonts w:ascii="Arial" w:eastAsia="Times New Roman" w:hAnsi="Arial" w:cs="Arial"/>
                <w:color w:val="000000"/>
                <w:sz w:val="24"/>
                <w:szCs w:val="24"/>
              </w:rPr>
              <w:t xml:space="preserve"> </w:t>
            </w:r>
            <w:r w:rsidRPr="00885F35">
              <w:rPr>
                <w:rFonts w:ascii="Arial" w:eastAsia="Times New Roman" w:hAnsi="Arial" w:cs="Arial"/>
                <w:color w:val="000000"/>
                <w:sz w:val="24"/>
                <w:szCs w:val="24"/>
              </w:rPr>
              <w:t xml:space="preserve">/destroyed by </w:t>
            </w:r>
            <w:r w:rsidR="00CE42E5">
              <w:rPr>
                <w:rFonts w:ascii="Arial" w:eastAsia="Times New Roman" w:hAnsi="Arial" w:cs="Arial"/>
                <w:color w:val="000000"/>
                <w:sz w:val="24"/>
                <w:szCs w:val="24"/>
              </w:rPr>
              <w:t xml:space="preserve">your </w:t>
            </w:r>
            <w:r w:rsidRPr="00885F35">
              <w:rPr>
                <w:rFonts w:ascii="Arial" w:eastAsia="Times New Roman" w:hAnsi="Arial" w:cs="Arial"/>
                <w:color w:val="000000"/>
                <w:sz w:val="24"/>
                <w:szCs w:val="24"/>
              </w:rPr>
              <w:t xml:space="preserve">spouse or in-laws, the copies will </w:t>
            </w:r>
            <w:r w:rsidR="00CE42E5">
              <w:rPr>
                <w:rFonts w:ascii="Arial" w:eastAsia="Times New Roman" w:hAnsi="Arial" w:cs="Arial"/>
                <w:color w:val="000000"/>
                <w:sz w:val="24"/>
                <w:szCs w:val="24"/>
              </w:rPr>
              <w:t>be useful.</w:t>
            </w:r>
            <w:r w:rsidRPr="00885F35">
              <w:rPr>
                <w:rFonts w:ascii="Arial" w:eastAsia="Times New Roman" w:hAnsi="Arial" w:cs="Arial"/>
                <w:color w:val="000000"/>
                <w:sz w:val="24"/>
                <w:szCs w:val="24"/>
              </w:rPr>
              <w:t xml:space="preserve"> </w:t>
            </w:r>
            <w:r w:rsidR="00CE42E5">
              <w:rPr>
                <w:rFonts w:ascii="Arial" w:eastAsia="Times New Roman" w:hAnsi="Arial" w:cs="Arial"/>
                <w:color w:val="000000"/>
                <w:sz w:val="24"/>
                <w:szCs w:val="24"/>
              </w:rPr>
              <w:t>I</w:t>
            </w:r>
            <w:r w:rsidRPr="00885F35">
              <w:rPr>
                <w:rFonts w:ascii="Arial" w:eastAsia="Times New Roman" w:hAnsi="Arial" w:cs="Arial"/>
                <w:color w:val="000000"/>
                <w:sz w:val="24"/>
                <w:szCs w:val="24"/>
              </w:rPr>
              <w:t xml:space="preserve">f possible, </w:t>
            </w:r>
            <w:r w:rsidR="00CE42E5">
              <w:rPr>
                <w:rFonts w:ascii="Arial" w:eastAsia="Times New Roman" w:hAnsi="Arial" w:cs="Arial"/>
                <w:color w:val="000000"/>
                <w:sz w:val="24"/>
                <w:szCs w:val="24"/>
              </w:rPr>
              <w:t xml:space="preserve">keep </w:t>
            </w:r>
            <w:r w:rsidRPr="00885F35">
              <w:rPr>
                <w:rFonts w:ascii="Arial" w:eastAsia="Times New Roman" w:hAnsi="Arial" w:cs="Arial"/>
                <w:color w:val="000000"/>
                <w:sz w:val="24"/>
                <w:szCs w:val="24"/>
              </w:rPr>
              <w:t xml:space="preserve">a scanned soft copy </w:t>
            </w:r>
            <w:r w:rsidR="00CE42E5">
              <w:rPr>
                <w:rFonts w:ascii="Arial" w:eastAsia="Times New Roman" w:hAnsi="Arial" w:cs="Arial"/>
                <w:color w:val="000000"/>
                <w:sz w:val="24"/>
                <w:szCs w:val="24"/>
              </w:rPr>
              <w:t xml:space="preserve">of these documents </w:t>
            </w:r>
            <w:r w:rsidRPr="00885F35">
              <w:rPr>
                <w:rFonts w:ascii="Arial" w:eastAsia="Times New Roman" w:hAnsi="Arial" w:cs="Arial"/>
                <w:color w:val="000000"/>
                <w:sz w:val="24"/>
                <w:szCs w:val="24"/>
              </w:rPr>
              <w:t>with you or</w:t>
            </w:r>
            <w:r w:rsidR="00CE42E5">
              <w:rPr>
                <w:rFonts w:ascii="Arial" w:eastAsia="Times New Roman" w:hAnsi="Arial" w:cs="Arial"/>
                <w:color w:val="000000"/>
                <w:sz w:val="24"/>
                <w:szCs w:val="24"/>
              </w:rPr>
              <w:t>/</w:t>
            </w:r>
            <w:r w:rsidRPr="00885F35">
              <w:rPr>
                <w:rFonts w:ascii="Arial" w:eastAsia="Times New Roman" w:hAnsi="Arial" w:cs="Arial"/>
                <w:color w:val="000000"/>
                <w:sz w:val="24"/>
                <w:szCs w:val="24"/>
              </w:rPr>
              <w:t>and any person you trust</w:t>
            </w:r>
            <w:r w:rsidR="00CE42E5">
              <w:rPr>
                <w:rFonts w:ascii="Arial" w:eastAsia="Times New Roman" w:hAnsi="Arial" w:cs="Arial"/>
                <w:color w:val="000000"/>
                <w:sz w:val="24"/>
                <w:szCs w:val="24"/>
              </w:rPr>
              <w:t>.</w:t>
            </w:r>
          </w:p>
          <w:p w:rsidR="000269C0" w:rsidRPr="00875F76" w:rsidRDefault="000269C0" w:rsidP="00B71154">
            <w:pPr>
              <w:rPr>
                <w:rFonts w:ascii="Georgia" w:hAnsi="Georgia"/>
                <w:sz w:val="24"/>
                <w:szCs w:val="24"/>
              </w:rPr>
            </w:pPr>
          </w:p>
        </w:tc>
      </w:tr>
      <w:tr w:rsidR="003D7436" w:rsidRPr="00875F76" w:rsidTr="005748BC">
        <w:tc>
          <w:tcPr>
            <w:tcW w:w="1101" w:type="dxa"/>
          </w:tcPr>
          <w:p w:rsidR="003D7436" w:rsidRPr="00875F76" w:rsidRDefault="003D7436" w:rsidP="00B71154">
            <w:pPr>
              <w:pStyle w:val="ListParagraph"/>
              <w:numPr>
                <w:ilvl w:val="0"/>
                <w:numId w:val="2"/>
              </w:numPr>
              <w:rPr>
                <w:rFonts w:ascii="Georgia" w:hAnsi="Georgia"/>
                <w:sz w:val="24"/>
                <w:szCs w:val="24"/>
              </w:rPr>
            </w:pPr>
          </w:p>
        </w:tc>
        <w:tc>
          <w:tcPr>
            <w:tcW w:w="8759" w:type="dxa"/>
          </w:tcPr>
          <w:p w:rsidR="003D7436" w:rsidRDefault="009825BD" w:rsidP="00B71154">
            <w:pPr>
              <w:spacing w:line="255" w:lineRule="atLeast"/>
            </w:pPr>
            <w:hyperlink r:id="rId11" w:history="1">
              <w:r w:rsidR="003D7436" w:rsidRPr="00F86E27">
                <w:rPr>
                  <w:rStyle w:val="Hyperlink"/>
                  <w:rFonts w:ascii="Arial" w:hAnsi="Arial" w:cs="Arial"/>
                  <w:b/>
                  <w:bCs/>
                  <w:color w:val="000000"/>
                  <w:sz w:val="24"/>
                  <w:szCs w:val="24"/>
                </w:rPr>
                <w:t>My NRI husband has abandoned me. What should I do?</w:t>
              </w:r>
            </w:hyperlink>
          </w:p>
          <w:p w:rsidR="003D7436" w:rsidRPr="00F86E27" w:rsidRDefault="003D7436" w:rsidP="00B71154">
            <w:pPr>
              <w:spacing w:line="255" w:lineRule="atLeast"/>
              <w:rPr>
                <w:rFonts w:ascii="Arial" w:eastAsia="Times New Roman" w:hAnsi="Arial" w:cs="Arial"/>
                <w:color w:val="000000"/>
                <w:sz w:val="24"/>
                <w:szCs w:val="24"/>
              </w:rPr>
            </w:pPr>
          </w:p>
          <w:p w:rsidR="003D7436" w:rsidRDefault="003D7436" w:rsidP="00B71154">
            <w:pPr>
              <w:pStyle w:val="ListParagraph"/>
              <w:numPr>
                <w:ilvl w:val="1"/>
                <w:numId w:val="2"/>
              </w:numPr>
              <w:spacing w:line="255" w:lineRule="atLeast"/>
              <w:ind w:left="1084" w:hanging="450"/>
              <w:rPr>
                <w:rFonts w:ascii="Arial" w:eastAsia="Times New Roman" w:hAnsi="Arial" w:cs="Arial"/>
                <w:color w:val="000000"/>
                <w:sz w:val="24"/>
                <w:szCs w:val="24"/>
              </w:rPr>
            </w:pPr>
            <w:r w:rsidRPr="00885F35">
              <w:rPr>
                <w:rFonts w:ascii="Arial" w:eastAsia="Times New Roman" w:hAnsi="Arial" w:cs="Arial"/>
                <w:color w:val="000000"/>
                <w:sz w:val="24"/>
                <w:szCs w:val="24"/>
              </w:rPr>
              <w:t>If your NRI husband has abandoned you in India, you can immediately file a complaint</w:t>
            </w:r>
            <w:r w:rsidR="00F00800">
              <w:rPr>
                <w:rFonts w:ascii="Arial" w:eastAsia="Times New Roman" w:hAnsi="Arial" w:cs="Arial"/>
                <w:color w:val="000000"/>
                <w:sz w:val="24"/>
                <w:szCs w:val="24"/>
              </w:rPr>
              <w:t>/</w:t>
            </w:r>
            <w:r w:rsidR="00F00800" w:rsidRPr="00885F35">
              <w:rPr>
                <w:rFonts w:ascii="Arial" w:eastAsia="Times New Roman" w:hAnsi="Arial" w:cs="Arial"/>
                <w:color w:val="000000"/>
                <w:sz w:val="24"/>
                <w:szCs w:val="24"/>
              </w:rPr>
              <w:t xml:space="preserve"> FIR under 498A IPC</w:t>
            </w:r>
            <w:r w:rsidRPr="00885F35">
              <w:rPr>
                <w:rFonts w:ascii="Arial" w:eastAsia="Times New Roman" w:hAnsi="Arial" w:cs="Arial"/>
                <w:color w:val="000000"/>
                <w:sz w:val="24"/>
                <w:szCs w:val="24"/>
              </w:rPr>
              <w:t xml:space="preserve"> </w:t>
            </w:r>
            <w:r w:rsidR="00B45189">
              <w:rPr>
                <w:rFonts w:ascii="Arial" w:eastAsia="Times New Roman" w:hAnsi="Arial" w:cs="Arial"/>
                <w:color w:val="000000"/>
                <w:sz w:val="24"/>
                <w:szCs w:val="24"/>
              </w:rPr>
              <w:t xml:space="preserve">on grounds of cruelty </w:t>
            </w:r>
            <w:r w:rsidRPr="00885F35">
              <w:rPr>
                <w:rFonts w:ascii="Arial" w:eastAsia="Times New Roman" w:hAnsi="Arial" w:cs="Arial"/>
                <w:color w:val="000000"/>
                <w:sz w:val="24"/>
                <w:szCs w:val="24"/>
              </w:rPr>
              <w:t xml:space="preserve">with the police in the local police station in the area where you were abandoned. </w:t>
            </w:r>
          </w:p>
          <w:p w:rsidR="008237A6" w:rsidRDefault="008237A6" w:rsidP="008237A6">
            <w:pPr>
              <w:pStyle w:val="ListParagraph"/>
              <w:spacing w:line="255" w:lineRule="atLeast"/>
              <w:ind w:left="1084"/>
              <w:rPr>
                <w:rFonts w:ascii="Arial" w:eastAsia="Times New Roman" w:hAnsi="Arial" w:cs="Arial"/>
                <w:color w:val="000000"/>
                <w:sz w:val="24"/>
                <w:szCs w:val="24"/>
              </w:rPr>
            </w:pPr>
          </w:p>
          <w:p w:rsidR="003D7436" w:rsidRDefault="00244799" w:rsidP="00B71154">
            <w:pPr>
              <w:pStyle w:val="ListParagraph"/>
              <w:numPr>
                <w:ilvl w:val="1"/>
                <w:numId w:val="2"/>
              </w:numPr>
              <w:spacing w:line="255" w:lineRule="atLeast"/>
              <w:ind w:left="1084" w:hanging="450"/>
              <w:rPr>
                <w:rFonts w:ascii="Arial" w:eastAsia="Times New Roman" w:hAnsi="Arial" w:cs="Arial"/>
                <w:color w:val="000000"/>
                <w:sz w:val="24"/>
                <w:szCs w:val="24"/>
              </w:rPr>
            </w:pPr>
            <w:r>
              <w:rPr>
                <w:rFonts w:ascii="Arial" w:eastAsia="Times New Roman" w:hAnsi="Arial" w:cs="Arial"/>
                <w:color w:val="000000"/>
                <w:sz w:val="24"/>
                <w:szCs w:val="24"/>
              </w:rPr>
              <w:t>O</w:t>
            </w:r>
            <w:r w:rsidR="003D7436" w:rsidRPr="00261FD3">
              <w:rPr>
                <w:rFonts w:ascii="Arial" w:eastAsia="Times New Roman" w:hAnsi="Arial" w:cs="Arial"/>
                <w:color w:val="000000"/>
                <w:sz w:val="24"/>
                <w:szCs w:val="24"/>
              </w:rPr>
              <w:t>ffences commit</w:t>
            </w:r>
            <w:r w:rsidR="003D7436">
              <w:rPr>
                <w:rFonts w:ascii="Arial" w:eastAsia="Times New Roman" w:hAnsi="Arial" w:cs="Arial"/>
                <w:color w:val="000000"/>
                <w:sz w:val="24"/>
                <w:szCs w:val="24"/>
              </w:rPr>
              <w:t xml:space="preserve">ted outside India </w:t>
            </w:r>
            <w:r w:rsidR="003D7436" w:rsidRPr="00261FD3">
              <w:rPr>
                <w:rFonts w:ascii="Arial" w:eastAsia="Times New Roman" w:hAnsi="Arial" w:cs="Arial"/>
                <w:color w:val="000000"/>
                <w:sz w:val="24"/>
                <w:szCs w:val="24"/>
              </w:rPr>
              <w:t>would be deemed to have been committed within the territory of India by virtue of Section 188 of the Cr. P.C. Therefore, you can lodge a complaint for the same in India.</w:t>
            </w:r>
          </w:p>
          <w:p w:rsidR="008237A6" w:rsidRPr="00B71154" w:rsidRDefault="008237A6" w:rsidP="008237A6">
            <w:pPr>
              <w:pStyle w:val="ListParagraph"/>
              <w:spacing w:line="255" w:lineRule="atLeast"/>
              <w:ind w:left="1084"/>
              <w:rPr>
                <w:rFonts w:ascii="Arial" w:eastAsia="Times New Roman" w:hAnsi="Arial" w:cs="Arial"/>
                <w:color w:val="000000"/>
                <w:sz w:val="24"/>
                <w:szCs w:val="24"/>
              </w:rPr>
            </w:pPr>
          </w:p>
          <w:p w:rsidR="003639CD" w:rsidRPr="003639CD" w:rsidRDefault="0086519A" w:rsidP="003639CD">
            <w:pPr>
              <w:pStyle w:val="ListParagraph"/>
              <w:numPr>
                <w:ilvl w:val="1"/>
                <w:numId w:val="2"/>
              </w:numPr>
              <w:spacing w:line="255" w:lineRule="atLeast"/>
              <w:ind w:left="1084" w:hanging="450"/>
              <w:rPr>
                <w:rFonts w:ascii="Arial" w:eastAsia="Times New Roman" w:hAnsi="Arial" w:cs="Arial"/>
                <w:color w:val="000000"/>
                <w:sz w:val="24"/>
                <w:szCs w:val="24"/>
              </w:rPr>
            </w:pPr>
            <w:r>
              <w:rPr>
                <w:rFonts w:ascii="Arial" w:eastAsia="Times New Roman" w:hAnsi="Arial" w:cs="Arial"/>
                <w:color w:val="000000"/>
                <w:sz w:val="24"/>
                <w:szCs w:val="24"/>
              </w:rPr>
              <w:t xml:space="preserve">If </w:t>
            </w:r>
            <w:r w:rsidR="00B71154">
              <w:rPr>
                <w:rFonts w:ascii="Arial" w:eastAsia="Times New Roman" w:hAnsi="Arial" w:cs="Arial"/>
                <w:color w:val="000000"/>
                <w:sz w:val="24"/>
                <w:szCs w:val="24"/>
              </w:rPr>
              <w:t xml:space="preserve">your </w:t>
            </w:r>
            <w:r>
              <w:rPr>
                <w:rFonts w:ascii="Arial" w:eastAsia="Times New Roman" w:hAnsi="Arial" w:cs="Arial"/>
                <w:color w:val="000000"/>
                <w:sz w:val="24"/>
                <w:szCs w:val="24"/>
              </w:rPr>
              <w:t xml:space="preserve">husband has abandoned you in a foreign country or harasses you in any way, you may approach the local police. You may </w:t>
            </w:r>
            <w:r w:rsidR="003639CD">
              <w:rPr>
                <w:rFonts w:ascii="Arial" w:eastAsia="Times New Roman" w:hAnsi="Arial" w:cs="Arial"/>
                <w:color w:val="000000"/>
                <w:sz w:val="24"/>
                <w:szCs w:val="24"/>
              </w:rPr>
              <w:t xml:space="preserve">also </w:t>
            </w:r>
            <w:r>
              <w:rPr>
                <w:rFonts w:ascii="Arial" w:eastAsia="Times New Roman" w:hAnsi="Arial" w:cs="Arial"/>
                <w:color w:val="000000"/>
                <w:sz w:val="24"/>
                <w:szCs w:val="24"/>
              </w:rPr>
              <w:t xml:space="preserve">immediately </w:t>
            </w:r>
            <w:r w:rsidR="003639CD">
              <w:rPr>
                <w:rFonts w:ascii="Arial" w:eastAsia="Times New Roman" w:hAnsi="Arial" w:cs="Arial"/>
                <w:color w:val="000000"/>
                <w:sz w:val="24"/>
                <w:szCs w:val="24"/>
              </w:rPr>
              <w:t>c</w:t>
            </w:r>
            <w:r w:rsidR="003639CD" w:rsidRPr="003639CD">
              <w:rPr>
                <w:rFonts w:ascii="Arial" w:hAnsi="Arial" w:cs="Arial"/>
                <w:sz w:val="24"/>
                <w:szCs w:val="24"/>
              </w:rPr>
              <w:t xml:space="preserve">ontact the following in case of an emergency/to seek </w:t>
            </w:r>
            <w:r w:rsidR="007E1783">
              <w:rPr>
                <w:rFonts w:ascii="Arial" w:hAnsi="Arial" w:cs="Arial"/>
                <w:sz w:val="24"/>
                <w:szCs w:val="24"/>
              </w:rPr>
              <w:t xml:space="preserve">assistance </w:t>
            </w:r>
            <w:r w:rsidR="003639CD" w:rsidRPr="003639CD">
              <w:rPr>
                <w:rFonts w:ascii="Arial" w:hAnsi="Arial" w:cs="Arial"/>
                <w:sz w:val="24"/>
                <w:szCs w:val="24"/>
              </w:rPr>
              <w:t>in the foreign country:</w:t>
            </w:r>
          </w:p>
          <w:p w:rsidR="003639CD" w:rsidRPr="00884FA1" w:rsidRDefault="003639CD" w:rsidP="003639CD">
            <w:pPr>
              <w:pStyle w:val="ListParagraph"/>
              <w:rPr>
                <w:rFonts w:ascii="Arial" w:hAnsi="Arial" w:cs="Arial"/>
                <w:sz w:val="24"/>
                <w:szCs w:val="24"/>
              </w:rPr>
            </w:pPr>
          </w:p>
          <w:p w:rsidR="003639CD" w:rsidRDefault="003639CD" w:rsidP="003639CD">
            <w:pPr>
              <w:pStyle w:val="ListParagraph"/>
              <w:numPr>
                <w:ilvl w:val="0"/>
                <w:numId w:val="23"/>
              </w:numPr>
              <w:ind w:firstLine="432"/>
              <w:rPr>
                <w:rFonts w:ascii="Arial" w:hAnsi="Arial" w:cs="Arial"/>
                <w:sz w:val="24"/>
                <w:szCs w:val="24"/>
              </w:rPr>
            </w:pPr>
            <w:r>
              <w:rPr>
                <w:rFonts w:ascii="Arial" w:hAnsi="Arial" w:cs="Arial"/>
                <w:sz w:val="24"/>
                <w:szCs w:val="24"/>
              </w:rPr>
              <w:t xml:space="preserve"> Indian </w:t>
            </w:r>
            <w:r w:rsidR="003948A8">
              <w:rPr>
                <w:rFonts w:ascii="Arial" w:hAnsi="Arial" w:cs="Arial"/>
                <w:sz w:val="24"/>
                <w:szCs w:val="24"/>
              </w:rPr>
              <w:t>E</w:t>
            </w:r>
            <w:r>
              <w:rPr>
                <w:rFonts w:ascii="Arial" w:hAnsi="Arial" w:cs="Arial"/>
                <w:sz w:val="24"/>
                <w:szCs w:val="24"/>
              </w:rPr>
              <w:t>mbassy in the foreign country</w:t>
            </w:r>
          </w:p>
          <w:p w:rsidR="003639CD" w:rsidRDefault="003639CD" w:rsidP="003639CD">
            <w:pPr>
              <w:pStyle w:val="ListParagraph"/>
              <w:numPr>
                <w:ilvl w:val="0"/>
                <w:numId w:val="23"/>
              </w:numPr>
              <w:ind w:firstLine="432"/>
              <w:rPr>
                <w:rFonts w:ascii="Arial" w:hAnsi="Arial" w:cs="Arial"/>
                <w:sz w:val="24"/>
                <w:szCs w:val="24"/>
              </w:rPr>
            </w:pPr>
            <w:r>
              <w:rPr>
                <w:rFonts w:ascii="Arial" w:hAnsi="Arial" w:cs="Arial"/>
                <w:sz w:val="24"/>
                <w:szCs w:val="24"/>
              </w:rPr>
              <w:t>Employer of the husband</w:t>
            </w:r>
          </w:p>
          <w:p w:rsidR="003639CD" w:rsidRDefault="003639CD" w:rsidP="003639CD">
            <w:pPr>
              <w:pStyle w:val="ListParagraph"/>
              <w:numPr>
                <w:ilvl w:val="0"/>
                <w:numId w:val="23"/>
              </w:numPr>
              <w:ind w:left="1422" w:hanging="270"/>
              <w:rPr>
                <w:rFonts w:ascii="Arial" w:hAnsi="Arial" w:cs="Arial"/>
                <w:sz w:val="24"/>
                <w:szCs w:val="24"/>
              </w:rPr>
            </w:pPr>
            <w:r>
              <w:rPr>
                <w:rFonts w:ascii="Arial" w:hAnsi="Arial" w:cs="Arial"/>
                <w:sz w:val="24"/>
                <w:szCs w:val="24"/>
              </w:rPr>
              <w:t>Local Indian associations and networks of Indian citizens in the area of the residence of your fiancé</w:t>
            </w:r>
          </w:p>
          <w:p w:rsidR="003639CD" w:rsidRPr="003639CD" w:rsidRDefault="003639CD" w:rsidP="003639CD">
            <w:pPr>
              <w:pStyle w:val="ListParagraph"/>
              <w:numPr>
                <w:ilvl w:val="0"/>
                <w:numId w:val="23"/>
              </w:numPr>
              <w:ind w:left="1422" w:hanging="270"/>
              <w:rPr>
                <w:rFonts w:ascii="Arial" w:hAnsi="Arial" w:cs="Arial"/>
                <w:sz w:val="24"/>
                <w:szCs w:val="24"/>
              </w:rPr>
            </w:pPr>
            <w:r>
              <w:rPr>
                <w:rFonts w:ascii="Arial" w:hAnsi="Arial" w:cs="Arial"/>
                <w:sz w:val="24"/>
                <w:szCs w:val="24"/>
              </w:rPr>
              <w:t>Friends and relatives in that country</w:t>
            </w:r>
          </w:p>
          <w:p w:rsidR="003D7436" w:rsidRDefault="003D7436" w:rsidP="00B71154">
            <w:pPr>
              <w:spacing w:line="255" w:lineRule="atLeast"/>
            </w:pPr>
          </w:p>
        </w:tc>
      </w:tr>
      <w:tr w:rsidR="003D7436" w:rsidRPr="00875F76" w:rsidTr="005748BC">
        <w:tc>
          <w:tcPr>
            <w:tcW w:w="1101" w:type="dxa"/>
          </w:tcPr>
          <w:p w:rsidR="003D7436" w:rsidRPr="00875F76" w:rsidRDefault="003D7436" w:rsidP="00B71154">
            <w:pPr>
              <w:pStyle w:val="ListParagraph"/>
              <w:numPr>
                <w:ilvl w:val="0"/>
                <w:numId w:val="2"/>
              </w:numPr>
              <w:rPr>
                <w:rFonts w:ascii="Georgia" w:hAnsi="Georgia"/>
                <w:sz w:val="24"/>
                <w:szCs w:val="24"/>
              </w:rPr>
            </w:pPr>
          </w:p>
        </w:tc>
        <w:tc>
          <w:tcPr>
            <w:tcW w:w="8759" w:type="dxa"/>
          </w:tcPr>
          <w:p w:rsidR="003D7436" w:rsidRPr="00D370EC" w:rsidRDefault="003D7436" w:rsidP="00B71154">
            <w:pPr>
              <w:rPr>
                <w:rFonts w:ascii="Arial" w:hAnsi="Arial" w:cs="Arial"/>
                <w:b/>
                <w:sz w:val="24"/>
                <w:szCs w:val="24"/>
              </w:rPr>
            </w:pPr>
            <w:r w:rsidRPr="00D370EC">
              <w:rPr>
                <w:rFonts w:ascii="Arial" w:hAnsi="Arial" w:cs="Arial"/>
                <w:b/>
                <w:sz w:val="24"/>
                <w:szCs w:val="24"/>
              </w:rPr>
              <w:t>What are the precaution</w:t>
            </w:r>
            <w:r w:rsidR="008237A6">
              <w:rPr>
                <w:rFonts w:ascii="Arial" w:hAnsi="Arial" w:cs="Arial"/>
                <w:b/>
                <w:sz w:val="24"/>
                <w:szCs w:val="24"/>
              </w:rPr>
              <w:t xml:space="preserve">s </w:t>
            </w:r>
            <w:r w:rsidR="005F6C1F">
              <w:rPr>
                <w:rFonts w:ascii="Arial" w:hAnsi="Arial" w:cs="Arial"/>
                <w:b/>
                <w:sz w:val="24"/>
                <w:szCs w:val="24"/>
              </w:rPr>
              <w:t xml:space="preserve">a newlywed Indian woman can take </w:t>
            </w:r>
            <w:r w:rsidRPr="00D370EC">
              <w:rPr>
                <w:rFonts w:ascii="Arial" w:hAnsi="Arial" w:cs="Arial"/>
                <w:b/>
                <w:sz w:val="24"/>
                <w:szCs w:val="24"/>
              </w:rPr>
              <w:t xml:space="preserve">in a foreign </w:t>
            </w:r>
            <w:r w:rsidRPr="00D370EC">
              <w:rPr>
                <w:rFonts w:ascii="Arial" w:hAnsi="Arial" w:cs="Arial"/>
                <w:b/>
                <w:sz w:val="24"/>
                <w:szCs w:val="24"/>
              </w:rPr>
              <w:lastRenderedPageBreak/>
              <w:t>country?</w:t>
            </w:r>
          </w:p>
          <w:p w:rsidR="003D7436" w:rsidRPr="00D370EC" w:rsidRDefault="003D7436" w:rsidP="00B71154">
            <w:pPr>
              <w:rPr>
                <w:rFonts w:ascii="Arial" w:hAnsi="Arial" w:cs="Arial"/>
                <w:b/>
                <w:sz w:val="24"/>
                <w:szCs w:val="24"/>
              </w:rPr>
            </w:pPr>
          </w:p>
          <w:p w:rsidR="003D7436" w:rsidRPr="00D370EC" w:rsidRDefault="003D7436" w:rsidP="00B71154">
            <w:pPr>
              <w:pStyle w:val="ListParagraph"/>
              <w:numPr>
                <w:ilvl w:val="0"/>
                <w:numId w:val="24"/>
              </w:numPr>
              <w:rPr>
                <w:rFonts w:ascii="Arial" w:hAnsi="Arial" w:cs="Arial"/>
                <w:sz w:val="24"/>
                <w:szCs w:val="24"/>
              </w:rPr>
            </w:pPr>
            <w:r w:rsidRPr="00D370EC">
              <w:rPr>
                <w:rFonts w:ascii="Arial" w:hAnsi="Arial" w:cs="Arial"/>
                <w:sz w:val="24"/>
                <w:szCs w:val="24"/>
              </w:rPr>
              <w:t xml:space="preserve">Try to </w:t>
            </w:r>
            <w:r w:rsidR="00FE1846">
              <w:rPr>
                <w:rFonts w:ascii="Arial" w:hAnsi="Arial" w:cs="Arial"/>
                <w:sz w:val="24"/>
                <w:szCs w:val="24"/>
              </w:rPr>
              <w:t xml:space="preserve">open </w:t>
            </w:r>
            <w:r w:rsidRPr="00D370EC">
              <w:rPr>
                <w:rFonts w:ascii="Arial" w:hAnsi="Arial" w:cs="Arial"/>
                <w:sz w:val="24"/>
                <w:szCs w:val="24"/>
              </w:rPr>
              <w:t xml:space="preserve">a bank account in the country of residence, </w:t>
            </w:r>
            <w:r w:rsidR="002009C3">
              <w:rPr>
                <w:rFonts w:ascii="Arial" w:hAnsi="Arial" w:cs="Arial"/>
                <w:sz w:val="24"/>
                <w:szCs w:val="24"/>
              </w:rPr>
              <w:t xml:space="preserve">so that you can </w:t>
            </w:r>
            <w:r w:rsidRPr="00D370EC">
              <w:rPr>
                <w:rFonts w:ascii="Arial" w:hAnsi="Arial" w:cs="Arial"/>
                <w:sz w:val="24"/>
                <w:szCs w:val="24"/>
              </w:rPr>
              <w:t>withdraw money in emergency</w:t>
            </w:r>
            <w:r w:rsidR="00D5489A">
              <w:rPr>
                <w:rFonts w:ascii="Arial" w:hAnsi="Arial" w:cs="Arial"/>
                <w:sz w:val="24"/>
                <w:szCs w:val="24"/>
              </w:rPr>
              <w:t xml:space="preserve"> and be financially independent</w:t>
            </w:r>
            <w:r w:rsidRPr="00D370EC">
              <w:rPr>
                <w:rFonts w:ascii="Arial" w:hAnsi="Arial" w:cs="Arial"/>
                <w:sz w:val="24"/>
                <w:szCs w:val="24"/>
              </w:rPr>
              <w:t>.</w:t>
            </w:r>
          </w:p>
          <w:p w:rsidR="003D7436" w:rsidRPr="00D370EC" w:rsidRDefault="003D7436" w:rsidP="00B71154">
            <w:pPr>
              <w:pStyle w:val="ListParagraph"/>
              <w:rPr>
                <w:rFonts w:ascii="Arial" w:hAnsi="Arial" w:cs="Arial"/>
                <w:sz w:val="24"/>
                <w:szCs w:val="24"/>
              </w:rPr>
            </w:pPr>
          </w:p>
          <w:p w:rsidR="003D7436" w:rsidRPr="00D370EC" w:rsidRDefault="002009C3" w:rsidP="00B71154">
            <w:pPr>
              <w:pStyle w:val="ListParagraph"/>
              <w:numPr>
                <w:ilvl w:val="0"/>
                <w:numId w:val="24"/>
              </w:numPr>
              <w:rPr>
                <w:rFonts w:ascii="Arial" w:hAnsi="Arial" w:cs="Arial"/>
                <w:sz w:val="24"/>
                <w:szCs w:val="24"/>
              </w:rPr>
            </w:pPr>
            <w:r>
              <w:rPr>
                <w:rFonts w:ascii="Arial" w:hAnsi="Arial" w:cs="Arial"/>
                <w:sz w:val="24"/>
                <w:szCs w:val="24"/>
              </w:rPr>
              <w:t xml:space="preserve">Read and understand </w:t>
            </w:r>
            <w:r w:rsidR="003D7436" w:rsidRPr="00D370EC">
              <w:rPr>
                <w:rFonts w:ascii="Arial" w:hAnsi="Arial" w:cs="Arial"/>
                <w:sz w:val="24"/>
                <w:szCs w:val="24"/>
              </w:rPr>
              <w:t xml:space="preserve">the laws of the foreign country and </w:t>
            </w:r>
            <w:r w:rsidR="00EA4FD9">
              <w:rPr>
                <w:rFonts w:ascii="Arial" w:hAnsi="Arial" w:cs="Arial"/>
                <w:sz w:val="24"/>
                <w:szCs w:val="24"/>
              </w:rPr>
              <w:t xml:space="preserve">your </w:t>
            </w:r>
            <w:r w:rsidR="003D7436" w:rsidRPr="00D370EC">
              <w:rPr>
                <w:rFonts w:ascii="Arial" w:hAnsi="Arial" w:cs="Arial"/>
                <w:sz w:val="24"/>
                <w:szCs w:val="24"/>
              </w:rPr>
              <w:t xml:space="preserve">rights there, especially against any form of abuse or neglect, including </w:t>
            </w:r>
            <w:r w:rsidR="000D53A7">
              <w:rPr>
                <w:rFonts w:ascii="Arial" w:hAnsi="Arial" w:cs="Arial"/>
                <w:sz w:val="24"/>
                <w:szCs w:val="24"/>
              </w:rPr>
              <w:t xml:space="preserve">ill-treatment, </w:t>
            </w:r>
            <w:r w:rsidR="003D7436" w:rsidRPr="00D370EC">
              <w:rPr>
                <w:rFonts w:ascii="Arial" w:hAnsi="Arial" w:cs="Arial"/>
                <w:sz w:val="24"/>
                <w:szCs w:val="24"/>
              </w:rPr>
              <w:t>domestic violence</w:t>
            </w:r>
            <w:r w:rsidR="000D53A7">
              <w:rPr>
                <w:rFonts w:ascii="Arial" w:hAnsi="Arial" w:cs="Arial"/>
                <w:sz w:val="24"/>
                <w:szCs w:val="24"/>
              </w:rPr>
              <w:t xml:space="preserve">, how </w:t>
            </w:r>
            <w:r w:rsidR="003D7436" w:rsidRPr="00D370EC">
              <w:rPr>
                <w:rFonts w:ascii="Arial" w:hAnsi="Arial" w:cs="Arial"/>
                <w:sz w:val="24"/>
                <w:szCs w:val="24"/>
              </w:rPr>
              <w:t>to get residence permit</w:t>
            </w:r>
            <w:r w:rsidR="000D53A7">
              <w:rPr>
                <w:rFonts w:ascii="Arial" w:hAnsi="Arial" w:cs="Arial"/>
                <w:sz w:val="24"/>
                <w:szCs w:val="24"/>
              </w:rPr>
              <w:t>,</w:t>
            </w:r>
            <w:r w:rsidR="003D7436" w:rsidRPr="00D370EC">
              <w:rPr>
                <w:rFonts w:ascii="Arial" w:hAnsi="Arial" w:cs="Arial"/>
                <w:sz w:val="24"/>
                <w:szCs w:val="24"/>
              </w:rPr>
              <w:t xml:space="preserve"> </w:t>
            </w:r>
            <w:r w:rsidR="000D53A7">
              <w:rPr>
                <w:rFonts w:ascii="Arial" w:hAnsi="Arial" w:cs="Arial"/>
                <w:sz w:val="24"/>
                <w:szCs w:val="24"/>
              </w:rPr>
              <w:t>etc</w:t>
            </w:r>
            <w:r w:rsidR="003D7436" w:rsidRPr="00D370EC">
              <w:rPr>
                <w:rFonts w:ascii="Arial" w:hAnsi="Arial" w:cs="Arial"/>
                <w:sz w:val="24"/>
                <w:szCs w:val="24"/>
              </w:rPr>
              <w:t>.</w:t>
            </w:r>
          </w:p>
          <w:p w:rsidR="003D7436" w:rsidRPr="00D370EC" w:rsidRDefault="003D7436" w:rsidP="00B71154">
            <w:pPr>
              <w:pStyle w:val="ListParagraph"/>
              <w:rPr>
                <w:rFonts w:ascii="Arial" w:hAnsi="Arial" w:cs="Arial"/>
                <w:sz w:val="24"/>
                <w:szCs w:val="24"/>
              </w:rPr>
            </w:pPr>
          </w:p>
          <w:p w:rsidR="003D7436" w:rsidRPr="00D370EC" w:rsidRDefault="00952DDA" w:rsidP="00B71154">
            <w:pPr>
              <w:pStyle w:val="ListParagraph"/>
              <w:numPr>
                <w:ilvl w:val="0"/>
                <w:numId w:val="24"/>
              </w:numPr>
              <w:rPr>
                <w:rFonts w:ascii="Arial" w:hAnsi="Arial" w:cs="Arial"/>
                <w:sz w:val="24"/>
                <w:szCs w:val="24"/>
              </w:rPr>
            </w:pPr>
            <w:r>
              <w:rPr>
                <w:rFonts w:ascii="Arial" w:hAnsi="Arial" w:cs="Arial"/>
                <w:sz w:val="24"/>
                <w:szCs w:val="24"/>
              </w:rPr>
              <w:t>K</w:t>
            </w:r>
            <w:r w:rsidR="00AB46E6">
              <w:rPr>
                <w:rFonts w:ascii="Arial" w:hAnsi="Arial" w:cs="Arial"/>
                <w:sz w:val="24"/>
                <w:szCs w:val="24"/>
              </w:rPr>
              <w:t>eep</w:t>
            </w:r>
            <w:r w:rsidR="003D7436" w:rsidRPr="00D370EC">
              <w:rPr>
                <w:rFonts w:ascii="Arial" w:hAnsi="Arial" w:cs="Arial"/>
                <w:sz w:val="24"/>
                <w:szCs w:val="24"/>
              </w:rPr>
              <w:t xml:space="preserve"> in touch after marriage on phone and e-mail </w:t>
            </w:r>
            <w:r>
              <w:rPr>
                <w:rFonts w:ascii="Arial" w:hAnsi="Arial" w:cs="Arial"/>
                <w:sz w:val="24"/>
                <w:szCs w:val="24"/>
              </w:rPr>
              <w:t xml:space="preserve">with </w:t>
            </w:r>
            <w:r w:rsidR="003D7436" w:rsidRPr="00D370EC">
              <w:rPr>
                <w:rFonts w:ascii="Arial" w:hAnsi="Arial" w:cs="Arial"/>
                <w:sz w:val="24"/>
                <w:szCs w:val="24"/>
              </w:rPr>
              <w:t xml:space="preserve">friends and relatives </w:t>
            </w:r>
            <w:r>
              <w:rPr>
                <w:rFonts w:ascii="Arial" w:hAnsi="Arial" w:cs="Arial"/>
                <w:sz w:val="24"/>
                <w:szCs w:val="24"/>
              </w:rPr>
              <w:t>in the foreign country</w:t>
            </w:r>
            <w:r w:rsidR="003D7436" w:rsidRPr="00D370EC">
              <w:rPr>
                <w:rFonts w:ascii="Arial" w:hAnsi="Arial" w:cs="Arial"/>
                <w:sz w:val="24"/>
                <w:szCs w:val="24"/>
              </w:rPr>
              <w:t>.</w:t>
            </w:r>
          </w:p>
          <w:p w:rsidR="003D7436" w:rsidRPr="00D370EC" w:rsidRDefault="003D7436" w:rsidP="00B71154">
            <w:pPr>
              <w:pStyle w:val="ListParagraph"/>
              <w:rPr>
                <w:rFonts w:ascii="Arial" w:hAnsi="Arial" w:cs="Arial"/>
                <w:sz w:val="24"/>
                <w:szCs w:val="24"/>
              </w:rPr>
            </w:pPr>
          </w:p>
          <w:p w:rsidR="003D7436" w:rsidRPr="00D370EC" w:rsidRDefault="003D7436" w:rsidP="00B71154">
            <w:pPr>
              <w:pStyle w:val="ListParagraph"/>
              <w:numPr>
                <w:ilvl w:val="0"/>
                <w:numId w:val="24"/>
              </w:numPr>
              <w:rPr>
                <w:rFonts w:ascii="Arial" w:hAnsi="Arial" w:cs="Arial"/>
                <w:b/>
                <w:sz w:val="24"/>
                <w:szCs w:val="24"/>
              </w:rPr>
            </w:pPr>
            <w:r w:rsidRPr="00D370EC">
              <w:rPr>
                <w:rFonts w:ascii="Arial" w:hAnsi="Arial" w:cs="Arial"/>
                <w:sz w:val="24"/>
                <w:szCs w:val="24"/>
              </w:rPr>
              <w:t>Whe</w:t>
            </w:r>
            <w:r w:rsidR="002513C9">
              <w:rPr>
                <w:rFonts w:ascii="Arial" w:hAnsi="Arial" w:cs="Arial"/>
                <w:sz w:val="24"/>
                <w:szCs w:val="24"/>
              </w:rPr>
              <w:t>r</w:t>
            </w:r>
            <w:r w:rsidRPr="00D370EC">
              <w:rPr>
                <w:rFonts w:ascii="Arial" w:hAnsi="Arial" w:cs="Arial"/>
                <w:sz w:val="24"/>
                <w:szCs w:val="24"/>
              </w:rPr>
              <w:t xml:space="preserve">ever it is possible, learn the language of the country </w:t>
            </w:r>
            <w:r w:rsidR="004272B6">
              <w:rPr>
                <w:rFonts w:ascii="Arial" w:hAnsi="Arial" w:cs="Arial"/>
                <w:sz w:val="24"/>
                <w:szCs w:val="24"/>
              </w:rPr>
              <w:t xml:space="preserve">you </w:t>
            </w:r>
            <w:r w:rsidRPr="00D370EC">
              <w:rPr>
                <w:rFonts w:ascii="Arial" w:hAnsi="Arial" w:cs="Arial"/>
                <w:sz w:val="24"/>
                <w:szCs w:val="24"/>
              </w:rPr>
              <w:t xml:space="preserve">reside </w:t>
            </w:r>
            <w:r w:rsidR="00000FE7">
              <w:rPr>
                <w:rFonts w:ascii="Arial" w:hAnsi="Arial" w:cs="Arial"/>
                <w:sz w:val="24"/>
                <w:szCs w:val="24"/>
              </w:rPr>
              <w:t xml:space="preserve">in </w:t>
            </w:r>
            <w:r w:rsidRPr="00D370EC">
              <w:rPr>
                <w:rFonts w:ascii="Arial" w:hAnsi="Arial" w:cs="Arial"/>
                <w:sz w:val="24"/>
                <w:szCs w:val="24"/>
              </w:rPr>
              <w:t>after marriage.</w:t>
            </w:r>
          </w:p>
          <w:p w:rsidR="003D7436" w:rsidRDefault="003D7436" w:rsidP="00B71154">
            <w:pPr>
              <w:spacing w:line="255" w:lineRule="atLeast"/>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Pr="0093544C" w:rsidRDefault="009825BD" w:rsidP="008237A6">
            <w:pPr>
              <w:spacing w:line="255" w:lineRule="atLeast"/>
            </w:pPr>
            <w:hyperlink r:id="rId12" w:history="1">
              <w:r w:rsidR="000269C0" w:rsidRPr="0093544C">
                <w:rPr>
                  <w:rStyle w:val="Hyperlink"/>
                  <w:rFonts w:ascii="Arial" w:hAnsi="Arial" w:cs="Arial"/>
                  <w:b/>
                  <w:bCs/>
                  <w:color w:val="000000"/>
                  <w:sz w:val="24"/>
                  <w:szCs w:val="24"/>
                  <w:u w:val="none"/>
                </w:rPr>
                <w:t>Does the Ministry of Overseas Indian Affairs provide Legal and Financial Assistance to Indian Women Deserted by their Overseas Indian-Spouses</w:t>
              </w:r>
              <w:r w:rsidR="000269C0" w:rsidRPr="0093544C">
                <w:rPr>
                  <w:rStyle w:val="Hyperlink"/>
                  <w:rFonts w:ascii="Arial" w:hAnsi="Arial" w:cs="Arial"/>
                  <w:b/>
                  <w:bCs/>
                  <w:color w:val="000000"/>
                  <w:sz w:val="18"/>
                  <w:szCs w:val="18"/>
                  <w:u w:val="none"/>
                </w:rPr>
                <w:t>?</w:t>
              </w:r>
            </w:hyperlink>
            <w:hyperlink r:id="rId13" w:history="1">
              <w:r w:rsidR="000269C0" w:rsidRPr="0093544C">
                <w:rPr>
                  <w:rFonts w:ascii="Arial" w:hAnsi="Arial" w:cs="Arial"/>
                  <w:b/>
                  <w:bCs/>
                  <w:color w:val="000000"/>
                  <w:sz w:val="18"/>
                  <w:szCs w:val="18"/>
                </w:rPr>
                <w:br/>
              </w:r>
            </w:hyperlink>
          </w:p>
          <w:p w:rsidR="000269C0" w:rsidRPr="002C2B81" w:rsidRDefault="000269C0" w:rsidP="00B71154">
            <w:pPr>
              <w:pStyle w:val="ListParagraph"/>
              <w:numPr>
                <w:ilvl w:val="0"/>
                <w:numId w:val="6"/>
              </w:numPr>
              <w:rPr>
                <w:rFonts w:ascii="Arial" w:hAnsi="Arial" w:cs="Arial"/>
                <w:sz w:val="24"/>
                <w:szCs w:val="24"/>
              </w:rPr>
            </w:pPr>
            <w:r w:rsidRPr="002C2B81">
              <w:rPr>
                <w:rFonts w:ascii="Arial" w:hAnsi="Arial" w:cs="Arial"/>
                <w:sz w:val="24"/>
                <w:szCs w:val="24"/>
              </w:rPr>
              <w:t xml:space="preserve">Yes. The Ministry of Overseas Indian Affairs operates a scheme for giving legal/financial assistance to Indian women deserted by their overseas Indian/foreigner husbands through NGOs empanelled and legal </w:t>
            </w:r>
            <w:proofErr w:type="spellStart"/>
            <w:r w:rsidRPr="002C2B81">
              <w:rPr>
                <w:rFonts w:ascii="Arial" w:hAnsi="Arial" w:cs="Arial"/>
                <w:sz w:val="24"/>
                <w:szCs w:val="24"/>
              </w:rPr>
              <w:t>organisations</w:t>
            </w:r>
            <w:proofErr w:type="spellEnd"/>
            <w:r w:rsidRPr="002C2B81">
              <w:rPr>
                <w:rFonts w:ascii="Arial" w:hAnsi="Arial" w:cs="Arial"/>
                <w:sz w:val="24"/>
                <w:szCs w:val="24"/>
              </w:rPr>
              <w:t xml:space="preserve"> with Embassy / Consulate. </w:t>
            </w:r>
          </w:p>
          <w:p w:rsidR="000269C0" w:rsidRPr="002C2B81" w:rsidRDefault="000269C0" w:rsidP="00B71154">
            <w:pPr>
              <w:rPr>
                <w:rFonts w:ascii="Arial" w:hAnsi="Arial" w:cs="Arial"/>
                <w:sz w:val="24"/>
                <w:szCs w:val="24"/>
              </w:rPr>
            </w:pPr>
          </w:p>
          <w:p w:rsidR="000269C0" w:rsidRPr="002C2B81" w:rsidRDefault="000269C0" w:rsidP="00B71154">
            <w:pPr>
              <w:pStyle w:val="ListParagraph"/>
              <w:numPr>
                <w:ilvl w:val="0"/>
                <w:numId w:val="6"/>
              </w:numPr>
              <w:rPr>
                <w:rFonts w:ascii="Arial" w:hAnsi="Arial" w:cs="Arial"/>
                <w:sz w:val="24"/>
                <w:szCs w:val="24"/>
              </w:rPr>
            </w:pPr>
            <w:r w:rsidRPr="002C2B81">
              <w:rPr>
                <w:rFonts w:ascii="Arial" w:hAnsi="Arial" w:cs="Arial"/>
                <w:sz w:val="24"/>
                <w:szCs w:val="24"/>
              </w:rPr>
              <w:t>Such assistance under MOIA’s scheme is provided through Embassy / Consulate in the USA, UK, Canada, Australia, New Zealand, Malaysia, Singapore and the Gulf countries</w:t>
            </w:r>
            <w:r w:rsidR="007A418D">
              <w:rPr>
                <w:rFonts w:ascii="Arial" w:hAnsi="Arial" w:cs="Arial"/>
                <w:sz w:val="24"/>
                <w:szCs w:val="24"/>
              </w:rPr>
              <w:t xml:space="preserve"> such as </w:t>
            </w:r>
            <w:r w:rsidR="00092FD0">
              <w:rPr>
                <w:rFonts w:ascii="Arial" w:hAnsi="Arial" w:cs="Arial"/>
                <w:sz w:val="24"/>
                <w:szCs w:val="24"/>
              </w:rPr>
              <w:t xml:space="preserve">Oman, Bahrain, </w:t>
            </w:r>
            <w:r w:rsidR="007A418D">
              <w:rPr>
                <w:rFonts w:ascii="Arial" w:hAnsi="Arial" w:cs="Arial"/>
                <w:sz w:val="24"/>
                <w:szCs w:val="24"/>
              </w:rPr>
              <w:t>Kuwait, Qatar</w:t>
            </w:r>
            <w:r w:rsidR="002F08FE">
              <w:rPr>
                <w:rFonts w:ascii="Arial" w:hAnsi="Arial" w:cs="Arial"/>
                <w:sz w:val="24"/>
                <w:szCs w:val="24"/>
              </w:rPr>
              <w:t>, KSA</w:t>
            </w:r>
            <w:r w:rsidR="007A418D">
              <w:rPr>
                <w:rFonts w:ascii="Arial" w:hAnsi="Arial" w:cs="Arial"/>
                <w:sz w:val="24"/>
                <w:szCs w:val="24"/>
              </w:rPr>
              <w:t xml:space="preserve"> and UAE</w:t>
            </w:r>
            <w:r w:rsidRPr="002C2B81">
              <w:rPr>
                <w:rFonts w:ascii="Arial" w:hAnsi="Arial" w:cs="Arial"/>
                <w:sz w:val="24"/>
                <w:szCs w:val="24"/>
              </w:rPr>
              <w:t xml:space="preserve">. </w:t>
            </w:r>
          </w:p>
          <w:p w:rsidR="000269C0" w:rsidRPr="002C2B81" w:rsidRDefault="000269C0" w:rsidP="00B71154">
            <w:pPr>
              <w:rPr>
                <w:rFonts w:ascii="Arial" w:hAnsi="Arial" w:cs="Arial"/>
                <w:sz w:val="24"/>
                <w:szCs w:val="24"/>
              </w:rPr>
            </w:pPr>
          </w:p>
          <w:p w:rsidR="000269C0" w:rsidRPr="002C2B81" w:rsidRDefault="000269C0" w:rsidP="00B71154">
            <w:pPr>
              <w:pStyle w:val="ListParagraph"/>
              <w:numPr>
                <w:ilvl w:val="0"/>
                <w:numId w:val="6"/>
              </w:numPr>
              <w:rPr>
                <w:rFonts w:ascii="Arial" w:hAnsi="Arial" w:cs="Arial"/>
                <w:sz w:val="24"/>
                <w:szCs w:val="24"/>
              </w:rPr>
            </w:pPr>
            <w:r w:rsidRPr="002C2B81">
              <w:rPr>
                <w:rFonts w:ascii="Arial" w:hAnsi="Arial" w:cs="Arial"/>
                <w:sz w:val="24"/>
                <w:szCs w:val="24"/>
              </w:rPr>
              <w:t xml:space="preserve">The amount of assistance provided per case under the scheme to deserted Indian women is </w:t>
            </w:r>
            <w:proofErr w:type="spellStart"/>
            <w:r w:rsidRPr="002C2B81">
              <w:rPr>
                <w:rFonts w:ascii="Arial" w:hAnsi="Arial" w:cs="Arial"/>
                <w:sz w:val="24"/>
                <w:szCs w:val="24"/>
              </w:rPr>
              <w:t>upto</w:t>
            </w:r>
            <w:proofErr w:type="spellEnd"/>
            <w:r w:rsidRPr="002C2B81">
              <w:rPr>
                <w:rFonts w:ascii="Arial" w:hAnsi="Arial" w:cs="Arial"/>
                <w:sz w:val="24"/>
                <w:szCs w:val="24"/>
              </w:rPr>
              <w:t xml:space="preserve"> USD 3,000 in developed countries and USD 2,000 in developing countries. Please contact the Welfare Officer or the Indian Community Officer of the concerned Indian Embassy/ Consulate for further details.</w:t>
            </w:r>
          </w:p>
          <w:p w:rsidR="000269C0" w:rsidRPr="002C2B81" w:rsidRDefault="000269C0" w:rsidP="00B71154">
            <w:pPr>
              <w:rPr>
                <w:rFonts w:ascii="Arial" w:hAnsi="Arial" w:cs="Arial"/>
                <w:sz w:val="24"/>
                <w:szCs w:val="24"/>
              </w:rPr>
            </w:pPr>
          </w:p>
          <w:p w:rsidR="000269C0" w:rsidRPr="002C2B81" w:rsidRDefault="000269C0" w:rsidP="00B71154">
            <w:pPr>
              <w:rPr>
                <w:rFonts w:ascii="Arial" w:hAnsi="Arial" w:cs="Arial"/>
                <w:sz w:val="24"/>
                <w:szCs w:val="24"/>
              </w:rPr>
            </w:pPr>
            <w:proofErr w:type="spellStart"/>
            <w:r w:rsidRPr="002C2B81">
              <w:rPr>
                <w:rFonts w:ascii="Arial" w:hAnsi="Arial" w:cs="Arial"/>
                <w:sz w:val="24"/>
                <w:szCs w:val="24"/>
              </w:rPr>
              <w:t>Weblink</w:t>
            </w:r>
            <w:proofErr w:type="spellEnd"/>
            <w:r w:rsidRPr="002C2B81">
              <w:rPr>
                <w:rFonts w:ascii="Arial" w:hAnsi="Arial" w:cs="Arial"/>
                <w:sz w:val="24"/>
                <w:szCs w:val="24"/>
              </w:rPr>
              <w:t>:</w:t>
            </w:r>
          </w:p>
          <w:p w:rsidR="000269C0" w:rsidRPr="002C2B81" w:rsidRDefault="009825BD" w:rsidP="00B71154">
            <w:pPr>
              <w:rPr>
                <w:rFonts w:ascii="Arial" w:hAnsi="Arial" w:cs="Arial"/>
                <w:sz w:val="24"/>
                <w:szCs w:val="24"/>
              </w:rPr>
            </w:pPr>
            <w:hyperlink r:id="rId14" w:history="1">
              <w:r w:rsidR="000269C0" w:rsidRPr="002C2B81">
                <w:rPr>
                  <w:rStyle w:val="Hyperlink"/>
                  <w:rFonts w:ascii="Arial" w:hAnsi="Arial" w:cs="Arial"/>
                  <w:color w:val="auto"/>
                  <w:sz w:val="24"/>
                  <w:szCs w:val="24"/>
                </w:rPr>
                <w:t>http://moia.gov.in/services.aspx?ID1=55&amp;id=m8&amp;idp=52&amp;mainid=23</w:t>
              </w:r>
            </w:hyperlink>
          </w:p>
          <w:p w:rsidR="000269C0" w:rsidRPr="002C2B81" w:rsidRDefault="000269C0" w:rsidP="00B71154">
            <w:pPr>
              <w:rPr>
                <w:rFonts w:ascii="Georgia" w:hAnsi="Georgia"/>
                <w:sz w:val="24"/>
                <w:szCs w:val="24"/>
              </w:rPr>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Style w:val="Strong"/>
                <w:rFonts w:ascii="Arial" w:hAnsi="Arial" w:cs="Arial"/>
                <w:color w:val="000000"/>
                <w:sz w:val="24"/>
                <w:szCs w:val="24"/>
              </w:rPr>
            </w:pPr>
            <w:r w:rsidRPr="00E5290A">
              <w:rPr>
                <w:rStyle w:val="Strong"/>
                <w:rFonts w:ascii="Arial" w:hAnsi="Arial" w:cs="Arial"/>
                <w:color w:val="000000"/>
                <w:sz w:val="24"/>
                <w:szCs w:val="24"/>
              </w:rPr>
              <w:t>What is the objective of the scheme for Indian Women Deser</w:t>
            </w:r>
            <w:r>
              <w:rPr>
                <w:rStyle w:val="Strong"/>
                <w:rFonts w:ascii="Arial" w:hAnsi="Arial" w:cs="Arial"/>
                <w:color w:val="000000"/>
                <w:sz w:val="24"/>
                <w:szCs w:val="24"/>
              </w:rPr>
              <w:t xml:space="preserve">ted </w:t>
            </w:r>
            <w:r w:rsidRPr="00E5290A">
              <w:rPr>
                <w:rStyle w:val="Strong"/>
                <w:rFonts w:ascii="Arial" w:hAnsi="Arial" w:cs="Arial"/>
                <w:color w:val="000000"/>
                <w:sz w:val="24"/>
                <w:szCs w:val="24"/>
              </w:rPr>
              <w:t xml:space="preserve"> by their Overseas Indian Spouses?</w:t>
            </w:r>
          </w:p>
          <w:p w:rsidR="000269C0" w:rsidRDefault="000269C0" w:rsidP="00B71154">
            <w:pPr>
              <w:rPr>
                <w:rStyle w:val="Strong"/>
                <w:rFonts w:ascii="Arial" w:hAnsi="Arial" w:cs="Arial"/>
                <w:color w:val="000000"/>
                <w:sz w:val="24"/>
                <w:szCs w:val="24"/>
              </w:rPr>
            </w:pPr>
          </w:p>
          <w:p w:rsidR="000269C0" w:rsidRPr="00875F76" w:rsidRDefault="000269C0" w:rsidP="00B71154">
            <w:pPr>
              <w:rPr>
                <w:rFonts w:ascii="Georgia" w:hAnsi="Georgia"/>
                <w:sz w:val="24"/>
                <w:szCs w:val="24"/>
              </w:rPr>
            </w:pPr>
            <w:r>
              <w:rPr>
                <w:rFonts w:ascii="Arial" w:eastAsia="Times New Roman" w:hAnsi="Arial" w:cs="Arial"/>
                <w:sz w:val="24"/>
                <w:szCs w:val="24"/>
              </w:rPr>
              <w:t xml:space="preserve">         </w:t>
            </w:r>
            <w:r w:rsidRPr="00907044">
              <w:rPr>
                <w:rFonts w:ascii="Arial" w:eastAsia="Times New Roman" w:hAnsi="Arial" w:cs="Arial"/>
                <w:sz w:val="24"/>
                <w:szCs w:val="24"/>
              </w:rPr>
              <w:t>The scheme is a welfare measure to support women of Indian origin who have been deserted by their overseas Indian spouses fraudulently, through the</w:t>
            </w:r>
            <w:r>
              <w:rPr>
                <w:rFonts w:ascii="Arial" w:eastAsia="Times New Roman" w:hAnsi="Arial" w:cs="Arial"/>
                <w:sz w:val="24"/>
                <w:szCs w:val="24"/>
              </w:rPr>
              <w:t xml:space="preserve"> Indian Mission abroad with their empanelled NGOs etc. </w:t>
            </w:r>
            <w:r w:rsidRPr="00907044">
              <w:rPr>
                <w:rFonts w:ascii="Arial" w:eastAsia="Times New Roman" w:hAnsi="Arial" w:cs="Arial"/>
                <w:sz w:val="24"/>
                <w:szCs w:val="24"/>
              </w:rPr>
              <w:br/>
            </w: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Fonts w:ascii="Arial" w:eastAsia="Times New Roman" w:hAnsi="Arial" w:cs="Arial"/>
                <w:sz w:val="24"/>
                <w:szCs w:val="24"/>
              </w:rPr>
            </w:pPr>
            <w:r w:rsidRPr="00B90576">
              <w:rPr>
                <w:rFonts w:ascii="Arial" w:eastAsia="Times New Roman" w:hAnsi="Arial" w:cs="Arial"/>
                <w:b/>
                <w:iCs/>
                <w:sz w:val="24"/>
                <w:szCs w:val="24"/>
              </w:rPr>
              <w:t>Who is eligible for assistance under the scheme?</w:t>
            </w:r>
          </w:p>
          <w:p w:rsidR="000269C0" w:rsidRPr="00907044" w:rsidRDefault="000269C0" w:rsidP="00B71154">
            <w:pPr>
              <w:rPr>
                <w:rFonts w:ascii="Arial" w:eastAsia="Times New Roman" w:hAnsi="Arial" w:cs="Arial"/>
                <w:sz w:val="24"/>
                <w:szCs w:val="24"/>
              </w:rPr>
            </w:pPr>
            <w:r w:rsidRPr="00907044">
              <w:rPr>
                <w:rFonts w:ascii="Arial" w:eastAsia="Times New Roman" w:hAnsi="Arial" w:cs="Arial"/>
                <w:sz w:val="24"/>
                <w:szCs w:val="24"/>
              </w:rPr>
              <w:br/>
              <w:t xml:space="preserve">The assistance would be available to women who have been deserted by their overseas Indian spouses or are facing divorce proceedings in a foreign country </w:t>
            </w:r>
            <w:r w:rsidRPr="00907044">
              <w:rPr>
                <w:rFonts w:ascii="Arial" w:eastAsia="Times New Roman" w:hAnsi="Arial" w:cs="Arial"/>
                <w:sz w:val="24"/>
                <w:szCs w:val="24"/>
              </w:rPr>
              <w:lastRenderedPageBreak/>
              <w:t>subject to the following conditions:-</w:t>
            </w:r>
          </w:p>
          <w:p w:rsidR="00FC3EF5" w:rsidRPr="00E85EB2" w:rsidRDefault="00FC3EF5" w:rsidP="00FC3EF5">
            <w:pPr>
              <w:pStyle w:val="BodyText"/>
              <w:tabs>
                <w:tab w:val="left" w:pos="1601"/>
              </w:tabs>
              <w:spacing w:before="0"/>
              <w:jc w:val="both"/>
              <w:rPr>
                <w:rFonts w:ascii="Georgia" w:hAnsi="Georgia" w:cs="Arial"/>
                <w:b/>
                <w:bCs/>
                <w:sz w:val="24"/>
                <w:szCs w:val="24"/>
              </w:rPr>
            </w:pPr>
          </w:p>
          <w:p w:rsidR="00FC3EF5" w:rsidRPr="00FC3EF5" w:rsidRDefault="00FC3EF5" w:rsidP="00FC3EF5">
            <w:pPr>
              <w:pStyle w:val="BodyText"/>
              <w:numPr>
                <w:ilvl w:val="0"/>
                <w:numId w:val="34"/>
              </w:numPr>
              <w:tabs>
                <w:tab w:val="left" w:pos="1134"/>
              </w:tabs>
              <w:spacing w:before="0"/>
              <w:ind w:left="1134" w:hanging="992"/>
              <w:jc w:val="both"/>
              <w:rPr>
                <w:rFonts w:ascii="Arial" w:hAnsi="Arial" w:cs="Arial"/>
                <w:sz w:val="24"/>
                <w:szCs w:val="24"/>
              </w:rPr>
            </w:pPr>
            <w:r w:rsidRPr="00FC3EF5">
              <w:rPr>
                <w:rFonts w:ascii="Arial" w:hAnsi="Arial" w:cs="Arial"/>
                <w:sz w:val="24"/>
                <w:szCs w:val="24"/>
              </w:rPr>
              <w:t>The woman is an Indian passport holder.</w:t>
            </w:r>
          </w:p>
          <w:p w:rsidR="00FC3EF5" w:rsidRPr="00FC3EF5" w:rsidRDefault="00FC3EF5" w:rsidP="00FC3EF5">
            <w:pPr>
              <w:pStyle w:val="BodyText"/>
              <w:numPr>
                <w:ilvl w:val="0"/>
                <w:numId w:val="34"/>
              </w:numPr>
              <w:tabs>
                <w:tab w:val="left" w:pos="1134"/>
              </w:tabs>
              <w:spacing w:before="0"/>
              <w:ind w:left="1134" w:hanging="992"/>
              <w:jc w:val="both"/>
              <w:rPr>
                <w:rFonts w:ascii="Arial" w:hAnsi="Arial" w:cs="Arial"/>
                <w:sz w:val="24"/>
                <w:szCs w:val="24"/>
              </w:rPr>
            </w:pPr>
            <w:r w:rsidRPr="00FC3EF5">
              <w:rPr>
                <w:rFonts w:ascii="Arial" w:hAnsi="Arial" w:cs="Arial"/>
                <w:sz w:val="24"/>
                <w:szCs w:val="24"/>
              </w:rPr>
              <w:t>The marriage of the woman was solemnized in India or overseas with an overseas Indian or a foreigner.</w:t>
            </w:r>
          </w:p>
          <w:p w:rsidR="00FC3EF5" w:rsidRPr="00FC3EF5" w:rsidRDefault="00FC3EF5" w:rsidP="00FC3EF5">
            <w:pPr>
              <w:pStyle w:val="BodyText"/>
              <w:numPr>
                <w:ilvl w:val="0"/>
                <w:numId w:val="34"/>
              </w:numPr>
              <w:tabs>
                <w:tab w:val="left" w:pos="360"/>
                <w:tab w:val="left" w:pos="1134"/>
                <w:tab w:val="left" w:pos="1567"/>
              </w:tabs>
              <w:spacing w:before="0"/>
              <w:ind w:left="1134" w:hanging="992"/>
              <w:jc w:val="both"/>
              <w:rPr>
                <w:rFonts w:ascii="Arial" w:hAnsi="Arial" w:cs="Arial"/>
                <w:sz w:val="24"/>
                <w:szCs w:val="24"/>
              </w:rPr>
            </w:pPr>
            <w:r w:rsidRPr="00FC3EF5">
              <w:rPr>
                <w:rFonts w:ascii="Arial" w:hAnsi="Arial" w:cs="Arial"/>
                <w:sz w:val="24"/>
                <w:szCs w:val="24"/>
              </w:rPr>
              <w:t xml:space="preserve">The woman is deserted in India or overseas within 15 years of the marriage; or </w:t>
            </w:r>
          </w:p>
          <w:p w:rsidR="00FC3EF5" w:rsidRPr="00FC3EF5" w:rsidRDefault="00FC3EF5" w:rsidP="00FC3EF5">
            <w:pPr>
              <w:pStyle w:val="BodyText"/>
              <w:numPr>
                <w:ilvl w:val="0"/>
                <w:numId w:val="34"/>
              </w:numPr>
              <w:tabs>
                <w:tab w:val="left" w:pos="360"/>
                <w:tab w:val="left" w:pos="1134"/>
                <w:tab w:val="left" w:pos="1520"/>
              </w:tabs>
              <w:spacing w:before="0"/>
              <w:ind w:left="1134" w:hanging="992"/>
              <w:jc w:val="both"/>
              <w:rPr>
                <w:rFonts w:ascii="Arial" w:hAnsi="Arial" w:cs="Arial"/>
                <w:sz w:val="24"/>
                <w:szCs w:val="24"/>
              </w:rPr>
            </w:pPr>
            <w:r w:rsidRPr="00FC3EF5">
              <w:rPr>
                <w:rFonts w:ascii="Arial" w:hAnsi="Arial" w:cs="Arial"/>
                <w:sz w:val="24"/>
                <w:szCs w:val="24"/>
              </w:rPr>
              <w:t>Divorce proceedings are initiated within 15 years of marriage by her overseas Indian / foreigner husband or</w:t>
            </w:r>
          </w:p>
          <w:p w:rsidR="00FC3EF5" w:rsidRPr="00FC3EF5" w:rsidRDefault="00FC3EF5" w:rsidP="00FC3EF5">
            <w:pPr>
              <w:pStyle w:val="BodyText"/>
              <w:numPr>
                <w:ilvl w:val="0"/>
                <w:numId w:val="34"/>
              </w:numPr>
              <w:tabs>
                <w:tab w:val="left" w:pos="1134"/>
              </w:tabs>
              <w:spacing w:before="0"/>
              <w:ind w:left="1134" w:hanging="992"/>
              <w:jc w:val="both"/>
              <w:rPr>
                <w:rFonts w:ascii="Arial" w:hAnsi="Arial" w:cs="Arial"/>
                <w:sz w:val="24"/>
                <w:szCs w:val="24"/>
              </w:rPr>
            </w:pPr>
            <w:r w:rsidRPr="00FC3EF5">
              <w:rPr>
                <w:rFonts w:ascii="Arial" w:hAnsi="Arial" w:cs="Arial"/>
                <w:sz w:val="24"/>
                <w:szCs w:val="24"/>
              </w:rPr>
              <w:t>An ex-parte divorce has been obtained by the overseas Indian / foreigner husband within 20 years of marriage and a case for maintenance and alimony is to be filed by her.</w:t>
            </w:r>
          </w:p>
          <w:p w:rsidR="00FC3EF5" w:rsidRP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 xml:space="preserve">The scheme would not be available to a woman having a criminal case decided against her, provided that a criminal charge of Parental Child Abduction shall not be a bar if the custody of the child has not yet been adjudicated upon. </w:t>
            </w:r>
          </w:p>
          <w:p w:rsidR="00FC3EF5" w:rsidRPr="00FC3EF5" w:rsidRDefault="00FC3EF5" w:rsidP="00FC3EF5">
            <w:pPr>
              <w:pStyle w:val="BodyText"/>
              <w:tabs>
                <w:tab w:val="left" w:pos="360"/>
                <w:tab w:val="left" w:pos="1134"/>
              </w:tabs>
              <w:spacing w:before="0"/>
              <w:ind w:left="1134" w:hanging="992"/>
              <w:jc w:val="both"/>
              <w:rPr>
                <w:rFonts w:ascii="Arial" w:hAnsi="Arial" w:cs="Arial"/>
                <w:sz w:val="24"/>
                <w:szCs w:val="24"/>
              </w:rPr>
            </w:pPr>
          </w:p>
          <w:p w:rsid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 xml:space="preserve">“Parental Child Abduction” for this purpose will be defined as the unauthorized custody by the mother, without the other parent’s agreement and contrary to family law ruling, which largely removes the child from care, access and contact of the other parent and family side and shall be deemed to be Parental Child Abduction. </w:t>
            </w:r>
          </w:p>
          <w:p w:rsidR="00D6253A" w:rsidRPr="00FC3EF5" w:rsidRDefault="00D6253A" w:rsidP="00D6253A">
            <w:pPr>
              <w:pStyle w:val="BodyText"/>
              <w:tabs>
                <w:tab w:val="left" w:pos="360"/>
                <w:tab w:val="left" w:pos="1134"/>
              </w:tabs>
              <w:spacing w:before="0"/>
              <w:ind w:left="1134" w:firstLine="0"/>
              <w:jc w:val="both"/>
              <w:rPr>
                <w:rFonts w:ascii="Arial" w:hAnsi="Arial" w:cs="Arial"/>
                <w:sz w:val="24"/>
                <w:szCs w:val="24"/>
              </w:rPr>
            </w:pPr>
          </w:p>
          <w:p w:rsidR="00FC3EF5" w:rsidRP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 xml:space="preserve">International child abduction occurs when a parent, relative or acquaintance of a child leaves the country with the child or children in violation of a custody decree or visitation order. Another situation is retention of children when they are supposedly taken on vacation to a foreign country and are not returned.” </w:t>
            </w:r>
          </w:p>
          <w:p w:rsidR="00FC3EF5" w:rsidRPr="00FC3EF5" w:rsidRDefault="00FC3EF5" w:rsidP="00FC3EF5">
            <w:pPr>
              <w:pStyle w:val="BodyText"/>
              <w:tabs>
                <w:tab w:val="left" w:pos="360"/>
                <w:tab w:val="left" w:pos="1134"/>
              </w:tabs>
              <w:spacing w:before="0"/>
              <w:ind w:left="1134" w:hanging="992"/>
              <w:jc w:val="both"/>
              <w:rPr>
                <w:rFonts w:ascii="Arial" w:hAnsi="Arial" w:cs="Arial"/>
                <w:sz w:val="24"/>
                <w:szCs w:val="24"/>
              </w:rPr>
            </w:pPr>
          </w:p>
          <w:p w:rsidR="00FC3EF5" w:rsidRP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A criminal charge of Parental Child Abduction, in the context of this Scheme, would mean the framing of charge against the mother by the police authorities consequent on lodging FIR or its equivalent.</w:t>
            </w:r>
          </w:p>
          <w:p w:rsidR="00FC3EF5" w:rsidRPr="00FC3EF5" w:rsidRDefault="00FC3EF5" w:rsidP="00FC3EF5">
            <w:pPr>
              <w:pStyle w:val="BodyText"/>
              <w:tabs>
                <w:tab w:val="left" w:pos="1134"/>
                <w:tab w:val="left" w:pos="1521"/>
              </w:tabs>
              <w:spacing w:before="0"/>
              <w:ind w:left="1134" w:hanging="992"/>
              <w:jc w:val="both"/>
              <w:rPr>
                <w:rFonts w:ascii="Arial" w:hAnsi="Arial" w:cs="Arial"/>
                <w:sz w:val="24"/>
                <w:szCs w:val="24"/>
              </w:rPr>
            </w:pPr>
          </w:p>
          <w:p w:rsidR="00FC3EF5" w:rsidRDefault="00FC3EF5" w:rsidP="00FC3EF5">
            <w:pPr>
              <w:pStyle w:val="BodyText"/>
              <w:numPr>
                <w:ilvl w:val="0"/>
                <w:numId w:val="34"/>
              </w:numPr>
              <w:tabs>
                <w:tab w:val="left" w:pos="1134"/>
              </w:tabs>
              <w:spacing w:before="0"/>
              <w:ind w:left="1134" w:hanging="992"/>
              <w:jc w:val="both"/>
              <w:rPr>
                <w:rFonts w:ascii="Arial" w:hAnsi="Arial" w:cs="Arial"/>
                <w:sz w:val="24"/>
                <w:szCs w:val="24"/>
              </w:rPr>
            </w:pPr>
            <w:r w:rsidRPr="00FC3EF5">
              <w:rPr>
                <w:rFonts w:ascii="Arial" w:hAnsi="Arial" w:cs="Arial"/>
                <w:sz w:val="24"/>
                <w:szCs w:val="24"/>
              </w:rPr>
              <w:t>The domicile of Indian woman seeking relief under the Scheme is not relevant for allowing the benefit. The woman may be domiciled in the country of her overseas Indian / foreigner husband or in India at the time of making the application.</w:t>
            </w:r>
          </w:p>
          <w:p w:rsidR="00D6253A" w:rsidRPr="00FC3EF5" w:rsidRDefault="00D6253A" w:rsidP="00D6253A">
            <w:pPr>
              <w:pStyle w:val="BodyText"/>
              <w:tabs>
                <w:tab w:val="left" w:pos="1134"/>
              </w:tabs>
              <w:spacing w:before="0"/>
              <w:ind w:left="1134" w:firstLine="0"/>
              <w:jc w:val="both"/>
              <w:rPr>
                <w:rFonts w:ascii="Arial" w:hAnsi="Arial" w:cs="Arial"/>
                <w:sz w:val="24"/>
                <w:szCs w:val="24"/>
              </w:rPr>
            </w:pPr>
          </w:p>
          <w:p w:rsid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Preference will be given to applicants on the basis of financial need.</w:t>
            </w:r>
          </w:p>
          <w:p w:rsidR="00D6253A" w:rsidRPr="00FC3EF5" w:rsidRDefault="00D6253A" w:rsidP="00D6253A">
            <w:pPr>
              <w:pStyle w:val="BodyText"/>
              <w:tabs>
                <w:tab w:val="left" w:pos="360"/>
                <w:tab w:val="left" w:pos="1134"/>
              </w:tabs>
              <w:spacing w:before="0"/>
              <w:ind w:left="1134" w:firstLine="0"/>
              <w:jc w:val="both"/>
              <w:rPr>
                <w:rFonts w:ascii="Arial" w:hAnsi="Arial" w:cs="Arial"/>
                <w:sz w:val="24"/>
                <w:szCs w:val="24"/>
              </w:rPr>
            </w:pPr>
          </w:p>
          <w:p w:rsidR="00FC3EF5" w:rsidRP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Assistance will be provided to meet the legal and other costs, by the Heads of Indian Missions/Posts overseas directly to the applicant’s legal counsel empanelled with the concerned Indian Mission/Post, or through the Indian Community Associations / Women’s organizations / NGOs acting on the woman’s behalf in an overseas legal institution.</w:t>
            </w:r>
          </w:p>
          <w:p w:rsidR="00FC3EF5" w:rsidRPr="00FC3EF5" w:rsidRDefault="00FC3EF5" w:rsidP="00FC3EF5">
            <w:pPr>
              <w:pStyle w:val="BodyText"/>
              <w:tabs>
                <w:tab w:val="left" w:pos="360"/>
                <w:tab w:val="left" w:pos="1134"/>
              </w:tabs>
              <w:spacing w:before="0"/>
              <w:ind w:left="1134" w:hanging="992"/>
              <w:jc w:val="both"/>
              <w:rPr>
                <w:rFonts w:ascii="Arial" w:hAnsi="Arial" w:cs="Arial"/>
                <w:sz w:val="24"/>
                <w:szCs w:val="24"/>
              </w:rPr>
            </w:pPr>
          </w:p>
          <w:p w:rsidR="000269C0" w:rsidRPr="00FC3EF5" w:rsidRDefault="00FC3EF5" w:rsidP="00FC3EF5">
            <w:pPr>
              <w:pStyle w:val="BodyText"/>
              <w:numPr>
                <w:ilvl w:val="0"/>
                <w:numId w:val="34"/>
              </w:numPr>
              <w:tabs>
                <w:tab w:val="left" w:pos="360"/>
                <w:tab w:val="left" w:pos="1134"/>
              </w:tabs>
              <w:spacing w:before="0"/>
              <w:ind w:left="1134" w:hanging="992"/>
              <w:jc w:val="both"/>
              <w:rPr>
                <w:rFonts w:ascii="Arial" w:hAnsi="Arial" w:cs="Arial"/>
                <w:sz w:val="24"/>
                <w:szCs w:val="24"/>
              </w:rPr>
            </w:pPr>
            <w:r w:rsidRPr="00FC3EF5">
              <w:rPr>
                <w:rFonts w:ascii="Arial" w:hAnsi="Arial" w:cs="Arial"/>
                <w:sz w:val="24"/>
                <w:szCs w:val="24"/>
              </w:rPr>
              <w:t xml:space="preserve">The assistance will be limited to US$ 3000 per case for developed countries and US$ 2000 per case for developing countries and will be </w:t>
            </w:r>
            <w:r w:rsidRPr="00FC3EF5">
              <w:rPr>
                <w:rFonts w:ascii="Arial" w:hAnsi="Arial" w:cs="Arial"/>
                <w:sz w:val="24"/>
                <w:szCs w:val="24"/>
              </w:rPr>
              <w:lastRenderedPageBreak/>
              <w:t>released to the empanelled legal counsel of the applicant or Indian Community Association / Women’s organization / NGO concerned to enable it to take steps to assist the woman in documentation and preparatory work for filing the case.</w:t>
            </w:r>
          </w:p>
          <w:p w:rsidR="0066156A" w:rsidRPr="00FC3EF5" w:rsidRDefault="0066156A" w:rsidP="00B71154">
            <w:pPr>
              <w:rPr>
                <w:rFonts w:ascii="Arial" w:eastAsia="Times New Roman" w:hAnsi="Arial" w:cs="Arial"/>
                <w:sz w:val="24"/>
                <w:szCs w:val="24"/>
              </w:rPr>
            </w:pPr>
          </w:p>
          <w:p w:rsidR="0066156A" w:rsidRPr="00875F76" w:rsidRDefault="0066156A" w:rsidP="00B71154">
            <w:pPr>
              <w:rPr>
                <w:rFonts w:ascii="Georgia" w:hAnsi="Georgia"/>
                <w:sz w:val="24"/>
                <w:szCs w:val="24"/>
              </w:rPr>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66156A" w:rsidRDefault="000269C0" w:rsidP="00B71154">
            <w:pPr>
              <w:spacing w:before="100" w:beforeAutospacing="1" w:after="100" w:afterAutospacing="1" w:line="300" w:lineRule="atLeast"/>
              <w:rPr>
                <w:rStyle w:val="Strong"/>
                <w:rFonts w:ascii="Arial" w:hAnsi="Arial" w:cs="Arial"/>
                <w:iCs/>
                <w:sz w:val="24"/>
                <w:szCs w:val="24"/>
              </w:rPr>
            </w:pPr>
            <w:r w:rsidRPr="00E5290A">
              <w:rPr>
                <w:rStyle w:val="Strong"/>
                <w:rFonts w:ascii="Arial" w:hAnsi="Arial" w:cs="Arial"/>
                <w:iCs/>
                <w:sz w:val="24"/>
                <w:szCs w:val="24"/>
              </w:rPr>
              <w:t xml:space="preserve">How </w:t>
            </w:r>
            <w:r>
              <w:rPr>
                <w:rStyle w:val="Strong"/>
                <w:rFonts w:ascii="Arial" w:hAnsi="Arial" w:cs="Arial"/>
                <w:iCs/>
                <w:sz w:val="24"/>
                <w:szCs w:val="24"/>
              </w:rPr>
              <w:t>are</w:t>
            </w:r>
            <w:r w:rsidRPr="00E5290A">
              <w:rPr>
                <w:rStyle w:val="Strong"/>
                <w:rFonts w:ascii="Arial" w:hAnsi="Arial" w:cs="Arial"/>
                <w:iCs/>
                <w:sz w:val="24"/>
                <w:szCs w:val="24"/>
              </w:rPr>
              <w:t xml:space="preserve"> the counseling and legal services </w:t>
            </w:r>
            <w:r>
              <w:rPr>
                <w:rStyle w:val="Strong"/>
                <w:rFonts w:ascii="Arial" w:hAnsi="Arial" w:cs="Arial"/>
                <w:iCs/>
                <w:sz w:val="24"/>
                <w:szCs w:val="24"/>
              </w:rPr>
              <w:t>provided to Indian woman deserted by their NRI spouses</w:t>
            </w:r>
            <w:r w:rsidRPr="00E5290A">
              <w:rPr>
                <w:rStyle w:val="Strong"/>
                <w:rFonts w:ascii="Arial" w:hAnsi="Arial" w:cs="Arial"/>
                <w:iCs/>
                <w:sz w:val="24"/>
                <w:szCs w:val="24"/>
              </w:rPr>
              <w:t>?</w:t>
            </w:r>
          </w:p>
          <w:p w:rsidR="000269C0" w:rsidRDefault="000269C0" w:rsidP="004D0837">
            <w:pPr>
              <w:spacing w:before="100" w:beforeAutospacing="1" w:line="300" w:lineRule="atLeast"/>
              <w:rPr>
                <w:rFonts w:ascii="Arial" w:eastAsia="Times New Roman" w:hAnsi="Arial" w:cs="Arial"/>
                <w:sz w:val="24"/>
                <w:szCs w:val="24"/>
              </w:rPr>
            </w:pPr>
            <w:r>
              <w:rPr>
                <w:rFonts w:ascii="Arial" w:eastAsia="Times New Roman" w:hAnsi="Arial" w:cs="Arial"/>
                <w:sz w:val="24"/>
                <w:szCs w:val="24"/>
              </w:rPr>
              <w:t xml:space="preserve">         </w:t>
            </w:r>
            <w:r w:rsidRPr="00E5290A">
              <w:rPr>
                <w:rFonts w:ascii="Arial" w:eastAsia="Times New Roman" w:hAnsi="Arial" w:cs="Arial"/>
                <w:sz w:val="24"/>
                <w:szCs w:val="24"/>
              </w:rPr>
              <w:t xml:space="preserve">The counseling and legal services </w:t>
            </w:r>
            <w:r>
              <w:rPr>
                <w:rFonts w:ascii="Arial" w:eastAsia="Times New Roman" w:hAnsi="Arial" w:cs="Arial"/>
                <w:sz w:val="24"/>
                <w:szCs w:val="24"/>
              </w:rPr>
              <w:t>are</w:t>
            </w:r>
            <w:r w:rsidRPr="00E5290A">
              <w:rPr>
                <w:rFonts w:ascii="Arial" w:eastAsia="Times New Roman" w:hAnsi="Arial" w:cs="Arial"/>
                <w:sz w:val="24"/>
                <w:szCs w:val="24"/>
              </w:rPr>
              <w:t xml:space="preserve"> provided through credible Indian Women's Organizations/Indian Community Associations and NGOs identified for providing such services and empanelled with the Indian Missions in </w:t>
            </w:r>
            <w:r>
              <w:rPr>
                <w:rFonts w:ascii="Arial" w:eastAsia="Times New Roman" w:hAnsi="Arial" w:cs="Arial"/>
                <w:sz w:val="24"/>
                <w:szCs w:val="24"/>
              </w:rPr>
              <w:t xml:space="preserve">USA, </w:t>
            </w:r>
            <w:r w:rsidRPr="00E5290A">
              <w:rPr>
                <w:rFonts w:ascii="Arial" w:eastAsia="Times New Roman" w:hAnsi="Arial" w:cs="Arial"/>
                <w:sz w:val="24"/>
                <w:szCs w:val="24"/>
              </w:rPr>
              <w:t>UK, Canada, Australia, New Zealand</w:t>
            </w:r>
            <w:r w:rsidR="006A7959">
              <w:rPr>
                <w:rFonts w:ascii="Arial" w:eastAsia="Times New Roman" w:hAnsi="Arial" w:cs="Arial"/>
                <w:sz w:val="24"/>
                <w:szCs w:val="24"/>
              </w:rPr>
              <w:t>, Malaysia, Singapore</w:t>
            </w:r>
            <w:r w:rsidRPr="00E5290A">
              <w:rPr>
                <w:rFonts w:ascii="Arial" w:eastAsia="Times New Roman" w:hAnsi="Arial" w:cs="Arial"/>
                <w:sz w:val="24"/>
                <w:szCs w:val="24"/>
              </w:rPr>
              <w:t xml:space="preserve"> </w:t>
            </w:r>
            <w:r w:rsidR="0066156A">
              <w:rPr>
                <w:rFonts w:ascii="Arial" w:eastAsia="Times New Roman" w:hAnsi="Arial" w:cs="Arial"/>
                <w:sz w:val="24"/>
                <w:szCs w:val="24"/>
              </w:rPr>
              <w:t>&amp;</w:t>
            </w:r>
            <w:r w:rsidRPr="00E5290A">
              <w:rPr>
                <w:rFonts w:ascii="Arial" w:eastAsia="Times New Roman" w:hAnsi="Arial" w:cs="Arial"/>
                <w:sz w:val="24"/>
                <w:szCs w:val="24"/>
              </w:rPr>
              <w:t xml:space="preserve"> Gulf</w:t>
            </w:r>
            <w:r>
              <w:rPr>
                <w:rFonts w:ascii="Arial" w:eastAsia="Times New Roman" w:hAnsi="Arial" w:cs="Arial"/>
                <w:sz w:val="24"/>
                <w:szCs w:val="24"/>
              </w:rPr>
              <w:t xml:space="preserve"> countries</w:t>
            </w:r>
            <w:r w:rsidRPr="00E5290A">
              <w:rPr>
                <w:rFonts w:ascii="Arial" w:eastAsia="Times New Roman" w:hAnsi="Arial" w:cs="Arial"/>
                <w:sz w:val="24"/>
                <w:szCs w:val="24"/>
              </w:rPr>
              <w:t>.</w:t>
            </w:r>
          </w:p>
          <w:p w:rsidR="004D0837" w:rsidRPr="0066156A" w:rsidRDefault="004D0837" w:rsidP="004D0837">
            <w:pPr>
              <w:spacing w:line="300" w:lineRule="atLeast"/>
              <w:rPr>
                <w:rFonts w:ascii="Arial" w:hAnsi="Arial" w:cs="Arial"/>
                <w:b/>
                <w:bCs/>
                <w:iCs/>
                <w:sz w:val="24"/>
                <w:szCs w:val="24"/>
              </w:rPr>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spacing w:before="100" w:beforeAutospacing="1" w:after="100" w:afterAutospacing="1" w:line="300" w:lineRule="atLeast"/>
              <w:rPr>
                <w:rStyle w:val="Strong"/>
                <w:rFonts w:ascii="Arial" w:hAnsi="Arial" w:cs="Arial"/>
                <w:sz w:val="24"/>
                <w:szCs w:val="24"/>
              </w:rPr>
            </w:pPr>
            <w:r w:rsidRPr="00E5290A">
              <w:rPr>
                <w:rStyle w:val="Strong"/>
                <w:rFonts w:ascii="Arial" w:hAnsi="Arial" w:cs="Arial"/>
                <w:sz w:val="24"/>
                <w:szCs w:val="24"/>
              </w:rPr>
              <w:t>Is there a form to apply for assistance under the scheme?</w:t>
            </w:r>
          </w:p>
          <w:p w:rsidR="000269C0" w:rsidRDefault="000269C0" w:rsidP="00B71154">
            <w:pPr>
              <w:rPr>
                <w:rFonts w:ascii="Arial" w:eastAsia="Times New Roman" w:hAnsi="Arial" w:cs="Arial"/>
                <w:sz w:val="24"/>
                <w:szCs w:val="24"/>
              </w:rPr>
            </w:pPr>
            <w:r>
              <w:rPr>
                <w:rFonts w:ascii="Arial" w:eastAsia="Times New Roman" w:hAnsi="Arial" w:cs="Arial"/>
                <w:sz w:val="24"/>
                <w:szCs w:val="24"/>
              </w:rPr>
              <w:t xml:space="preserve">       </w:t>
            </w:r>
            <w:r w:rsidRPr="00E5290A">
              <w:rPr>
                <w:rFonts w:ascii="Arial" w:eastAsia="Times New Roman" w:hAnsi="Arial" w:cs="Arial"/>
                <w:sz w:val="24"/>
                <w:szCs w:val="24"/>
              </w:rPr>
              <w:t xml:space="preserve">A </w:t>
            </w:r>
            <w:r>
              <w:rPr>
                <w:rFonts w:ascii="Arial" w:eastAsia="Times New Roman" w:hAnsi="Arial" w:cs="Arial"/>
                <w:sz w:val="24"/>
                <w:szCs w:val="24"/>
              </w:rPr>
              <w:t xml:space="preserve">prescribed </w:t>
            </w:r>
            <w:r w:rsidRPr="00E5290A">
              <w:rPr>
                <w:rFonts w:ascii="Arial" w:eastAsia="Times New Roman" w:hAnsi="Arial" w:cs="Arial"/>
                <w:sz w:val="24"/>
                <w:szCs w:val="24"/>
              </w:rPr>
              <w:t>form</w:t>
            </w:r>
            <w:r>
              <w:rPr>
                <w:rFonts w:ascii="Arial" w:eastAsia="Times New Roman" w:hAnsi="Arial" w:cs="Arial"/>
                <w:sz w:val="24"/>
                <w:szCs w:val="24"/>
              </w:rPr>
              <w:t>at</w:t>
            </w:r>
            <w:r w:rsidRPr="00E5290A">
              <w:rPr>
                <w:rFonts w:ascii="Arial" w:eastAsia="Times New Roman" w:hAnsi="Arial" w:cs="Arial"/>
                <w:sz w:val="24"/>
                <w:szCs w:val="24"/>
              </w:rPr>
              <w:t xml:space="preserve"> is available on the website </w:t>
            </w:r>
            <w:r>
              <w:rPr>
                <w:rFonts w:ascii="Arial" w:eastAsia="Times New Roman" w:hAnsi="Arial" w:cs="Arial"/>
                <w:sz w:val="24"/>
                <w:szCs w:val="24"/>
              </w:rPr>
              <w:t>of MOIA (</w:t>
            </w:r>
            <w:r w:rsidRPr="00595B39">
              <w:rPr>
                <w:rFonts w:ascii="Arial" w:eastAsia="Times New Roman" w:hAnsi="Arial" w:cs="Arial"/>
                <w:sz w:val="24"/>
                <w:szCs w:val="24"/>
                <w:u w:val="single"/>
              </w:rPr>
              <w:t>www.moia.gov.in</w:t>
            </w:r>
            <w:r>
              <w:rPr>
                <w:rFonts w:ascii="Arial" w:eastAsia="Times New Roman" w:hAnsi="Arial" w:cs="Arial"/>
                <w:sz w:val="24"/>
                <w:szCs w:val="24"/>
              </w:rPr>
              <w:t>).</w:t>
            </w:r>
            <w:r w:rsidRPr="00E5290A">
              <w:rPr>
                <w:rFonts w:ascii="Arial" w:eastAsia="Times New Roman" w:hAnsi="Arial" w:cs="Arial"/>
                <w:sz w:val="24"/>
                <w:szCs w:val="24"/>
              </w:rPr>
              <w:t xml:space="preserve"> The applications for providing legal aid received by the Indian Missions/Posts would be examined by an officer designated by the Head of the Mission/Post on case-to-case basis and approved by Head of Mission/Deputy Chief of the Mission/Post</w:t>
            </w:r>
            <w:r>
              <w:rPr>
                <w:rFonts w:ascii="Arial" w:eastAsia="Times New Roman" w:hAnsi="Arial" w:cs="Arial"/>
                <w:sz w:val="24"/>
                <w:szCs w:val="24"/>
              </w:rPr>
              <w:t xml:space="preserve"> and then taken up for consideration for providing legal and financial assistance by MOIA.</w:t>
            </w:r>
          </w:p>
          <w:p w:rsidR="0066156A" w:rsidRPr="00875F76" w:rsidRDefault="0066156A" w:rsidP="00B71154">
            <w:pPr>
              <w:rPr>
                <w:rFonts w:ascii="Georgia" w:hAnsi="Georgia"/>
                <w:sz w:val="24"/>
                <w:szCs w:val="24"/>
              </w:rPr>
            </w:pPr>
          </w:p>
        </w:tc>
      </w:tr>
      <w:tr w:rsidR="000269C0" w:rsidRPr="00875F76" w:rsidTr="005748BC">
        <w:tc>
          <w:tcPr>
            <w:tcW w:w="1101" w:type="dxa"/>
          </w:tcPr>
          <w:p w:rsidR="000269C0" w:rsidRPr="00875F76"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spacing w:before="100" w:beforeAutospacing="1" w:after="100" w:afterAutospacing="1" w:line="300" w:lineRule="atLeast"/>
              <w:rPr>
                <w:rFonts w:ascii="Arial" w:eastAsia="Times New Roman" w:hAnsi="Arial" w:cs="Arial"/>
                <w:b/>
                <w:sz w:val="24"/>
                <w:szCs w:val="24"/>
              </w:rPr>
            </w:pPr>
            <w:r>
              <w:rPr>
                <w:rFonts w:ascii="Arial" w:eastAsia="Times New Roman" w:hAnsi="Arial" w:cs="Arial"/>
                <w:b/>
                <w:sz w:val="24"/>
                <w:szCs w:val="24"/>
              </w:rPr>
              <w:t xml:space="preserve">What is the procedure to apply for assistance under the scheme? </w:t>
            </w:r>
          </w:p>
          <w:p w:rsidR="000269C0" w:rsidRDefault="000269C0" w:rsidP="00B71154">
            <w:pPr>
              <w:spacing w:before="100" w:beforeAutospacing="1" w:after="100" w:afterAutospacing="1" w:line="300" w:lineRule="atLeast"/>
              <w:rPr>
                <w:rFonts w:ascii="Arial" w:eastAsia="Times New Roman" w:hAnsi="Arial" w:cs="Arial"/>
                <w:sz w:val="24"/>
                <w:szCs w:val="24"/>
              </w:rPr>
            </w:pPr>
            <w:r>
              <w:rPr>
                <w:rFonts w:ascii="Arial" w:eastAsia="Times New Roman" w:hAnsi="Arial" w:cs="Arial"/>
                <w:sz w:val="24"/>
                <w:szCs w:val="24"/>
              </w:rPr>
              <w:t xml:space="preserve">         </w:t>
            </w:r>
            <w:r w:rsidRPr="00744233">
              <w:rPr>
                <w:rFonts w:ascii="Arial" w:eastAsia="Times New Roman" w:hAnsi="Arial" w:cs="Arial"/>
                <w:sz w:val="24"/>
                <w:szCs w:val="24"/>
              </w:rPr>
              <w:t xml:space="preserve">The applicant seeking legal assistance has to furnish the filled and   signed </w:t>
            </w:r>
            <w:proofErr w:type="spellStart"/>
            <w:r w:rsidRPr="00744233">
              <w:rPr>
                <w:rFonts w:ascii="Arial" w:eastAsia="Times New Roman" w:hAnsi="Arial" w:cs="Arial"/>
                <w:sz w:val="24"/>
                <w:szCs w:val="24"/>
              </w:rPr>
              <w:t>proforma</w:t>
            </w:r>
            <w:proofErr w:type="spellEnd"/>
            <w:r w:rsidRPr="00744233">
              <w:rPr>
                <w:rFonts w:ascii="Arial" w:eastAsia="Times New Roman" w:hAnsi="Arial" w:cs="Arial"/>
                <w:sz w:val="24"/>
                <w:szCs w:val="24"/>
              </w:rPr>
              <w:t xml:space="preserve"> along</w:t>
            </w:r>
            <w:r>
              <w:rPr>
                <w:rFonts w:ascii="Arial" w:eastAsia="Times New Roman" w:hAnsi="Arial" w:cs="Arial"/>
                <w:sz w:val="24"/>
                <w:szCs w:val="24"/>
              </w:rPr>
              <w:t xml:space="preserve"> </w:t>
            </w:r>
            <w:r w:rsidRPr="00744233">
              <w:rPr>
                <w:rFonts w:ascii="Arial" w:eastAsia="Times New Roman" w:hAnsi="Arial" w:cs="Arial"/>
                <w:sz w:val="24"/>
                <w:szCs w:val="24"/>
              </w:rPr>
              <w:t xml:space="preserve">with </w:t>
            </w:r>
            <w:r>
              <w:rPr>
                <w:rFonts w:ascii="Arial" w:eastAsia="Times New Roman" w:hAnsi="Arial" w:cs="Arial"/>
                <w:sz w:val="24"/>
                <w:szCs w:val="24"/>
              </w:rPr>
              <w:t>all relevant</w:t>
            </w:r>
            <w:r w:rsidRPr="00744233">
              <w:rPr>
                <w:rFonts w:ascii="Arial" w:eastAsia="Times New Roman" w:hAnsi="Arial" w:cs="Arial"/>
                <w:sz w:val="24"/>
                <w:szCs w:val="24"/>
              </w:rPr>
              <w:t xml:space="preserve"> documents </w:t>
            </w:r>
            <w:r>
              <w:rPr>
                <w:rFonts w:ascii="Arial" w:eastAsia="Times New Roman" w:hAnsi="Arial" w:cs="Arial"/>
                <w:sz w:val="24"/>
                <w:szCs w:val="24"/>
              </w:rPr>
              <w:t>and</w:t>
            </w:r>
            <w:r w:rsidRPr="00744233">
              <w:rPr>
                <w:rFonts w:ascii="Arial" w:eastAsia="Times New Roman" w:hAnsi="Arial" w:cs="Arial"/>
                <w:sz w:val="24"/>
                <w:szCs w:val="24"/>
              </w:rPr>
              <w:t xml:space="preserve"> are </w:t>
            </w:r>
            <w:r>
              <w:rPr>
                <w:rFonts w:ascii="Arial" w:eastAsia="Times New Roman" w:hAnsi="Arial" w:cs="Arial"/>
                <w:sz w:val="24"/>
                <w:szCs w:val="24"/>
              </w:rPr>
              <w:t xml:space="preserve"> a</w:t>
            </w:r>
            <w:r w:rsidRPr="00744233">
              <w:rPr>
                <w:rFonts w:ascii="Arial" w:eastAsia="Times New Roman" w:hAnsi="Arial" w:cs="Arial"/>
                <w:sz w:val="24"/>
                <w:szCs w:val="24"/>
              </w:rPr>
              <w:t xml:space="preserve">) photocopy of </w:t>
            </w:r>
            <w:r>
              <w:rPr>
                <w:rFonts w:ascii="Arial" w:eastAsia="Times New Roman" w:hAnsi="Arial" w:cs="Arial"/>
                <w:sz w:val="24"/>
                <w:szCs w:val="24"/>
              </w:rPr>
              <w:t>the</w:t>
            </w:r>
            <w:r w:rsidRPr="00744233">
              <w:rPr>
                <w:rFonts w:ascii="Arial" w:eastAsia="Times New Roman" w:hAnsi="Arial" w:cs="Arial"/>
                <w:sz w:val="24"/>
                <w:szCs w:val="24"/>
              </w:rPr>
              <w:t xml:space="preserve"> marriage certificate</w:t>
            </w:r>
            <w:r>
              <w:rPr>
                <w:rFonts w:ascii="Arial" w:eastAsia="Times New Roman" w:hAnsi="Arial" w:cs="Arial"/>
                <w:sz w:val="24"/>
                <w:szCs w:val="24"/>
              </w:rPr>
              <w:t>;</w:t>
            </w:r>
            <w:r w:rsidRPr="00744233">
              <w:rPr>
                <w:rFonts w:ascii="Arial" w:eastAsia="Times New Roman" w:hAnsi="Arial" w:cs="Arial"/>
                <w:sz w:val="24"/>
                <w:szCs w:val="24"/>
              </w:rPr>
              <w:t xml:space="preserve"> b) photocopy of her Indian passport</w:t>
            </w:r>
            <w:r>
              <w:rPr>
                <w:rFonts w:ascii="Arial" w:eastAsia="Times New Roman" w:hAnsi="Arial" w:cs="Arial"/>
                <w:sz w:val="24"/>
                <w:szCs w:val="24"/>
              </w:rPr>
              <w:t>;</w:t>
            </w:r>
            <w:r w:rsidRPr="00744233">
              <w:rPr>
                <w:rFonts w:ascii="Arial" w:eastAsia="Times New Roman" w:hAnsi="Arial" w:cs="Arial"/>
                <w:sz w:val="24"/>
                <w:szCs w:val="24"/>
              </w:rPr>
              <w:t xml:space="preserve"> c) declaration of annual income and d) the details of the present status of the case filed</w:t>
            </w:r>
            <w:r>
              <w:rPr>
                <w:rFonts w:ascii="Arial" w:eastAsia="Times New Roman" w:hAnsi="Arial" w:cs="Arial"/>
                <w:sz w:val="24"/>
                <w:szCs w:val="24"/>
              </w:rPr>
              <w:t xml:space="preserve">, </w:t>
            </w:r>
            <w:r w:rsidRPr="00E5290A">
              <w:rPr>
                <w:rFonts w:ascii="Arial" w:eastAsia="Times New Roman" w:hAnsi="Arial" w:cs="Arial"/>
                <w:sz w:val="24"/>
                <w:szCs w:val="24"/>
              </w:rPr>
              <w:t xml:space="preserve">which after completing can be forwarded either to the concerned Indian embassy/Mission/Post or to the Ministry of Overseas Indian Affairs. </w:t>
            </w:r>
          </w:p>
          <w:p w:rsidR="000269C0" w:rsidRDefault="000269C0" w:rsidP="00B71154">
            <w:pPr>
              <w:rPr>
                <w:rFonts w:ascii="Arial" w:eastAsia="Times New Roman" w:hAnsi="Arial" w:cs="Arial"/>
                <w:sz w:val="24"/>
                <w:szCs w:val="24"/>
              </w:rPr>
            </w:pPr>
            <w:r>
              <w:rPr>
                <w:rFonts w:ascii="Arial" w:eastAsia="Times New Roman" w:hAnsi="Arial" w:cs="Arial"/>
                <w:sz w:val="24"/>
                <w:szCs w:val="24"/>
              </w:rPr>
              <w:t xml:space="preserve">         </w:t>
            </w:r>
            <w:r w:rsidRPr="00E5290A">
              <w:rPr>
                <w:rFonts w:ascii="Arial" w:eastAsia="Times New Roman" w:hAnsi="Arial" w:cs="Arial"/>
                <w:sz w:val="24"/>
                <w:szCs w:val="24"/>
              </w:rPr>
              <w:t>The applications for providing legal aid received by the Indian Missions/Posts would be examined by an officer designated by the Head of the Mission/Post on case-to-case basis and approved by Head of Mission/Deputy Chief of the Mission/Post</w:t>
            </w:r>
            <w:r>
              <w:rPr>
                <w:rFonts w:ascii="Arial" w:eastAsia="Times New Roman" w:hAnsi="Arial" w:cs="Arial"/>
                <w:sz w:val="24"/>
                <w:szCs w:val="24"/>
              </w:rPr>
              <w:t xml:space="preserve"> and then taken up for consideration for providing legal and financial assistance by MOIA.</w:t>
            </w:r>
          </w:p>
          <w:p w:rsidR="0066156A" w:rsidRPr="00875F76" w:rsidRDefault="0066156A" w:rsidP="00B71154">
            <w:pPr>
              <w:rPr>
                <w:rFonts w:ascii="Georgia" w:hAnsi="Georgia"/>
                <w:sz w:val="24"/>
                <w:szCs w:val="24"/>
              </w:rPr>
            </w:pPr>
          </w:p>
        </w:tc>
      </w:tr>
      <w:tr w:rsidR="000269C0" w:rsidRPr="00875F76" w:rsidTr="005748BC">
        <w:tc>
          <w:tcPr>
            <w:tcW w:w="1101" w:type="dxa"/>
          </w:tcPr>
          <w:p w:rsidR="000269C0" w:rsidRPr="00AD387B"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spacing w:before="100" w:beforeAutospacing="1" w:after="100" w:afterAutospacing="1" w:line="300" w:lineRule="atLeast"/>
              <w:rPr>
                <w:rStyle w:val="Strong"/>
                <w:rFonts w:ascii="Arial" w:hAnsi="Arial" w:cs="Arial"/>
                <w:iCs/>
                <w:sz w:val="24"/>
                <w:szCs w:val="24"/>
              </w:rPr>
            </w:pPr>
            <w:r w:rsidRPr="00E5290A">
              <w:rPr>
                <w:rStyle w:val="Strong"/>
                <w:rFonts w:ascii="Arial" w:hAnsi="Arial" w:cs="Arial"/>
                <w:iCs/>
                <w:sz w:val="24"/>
                <w:szCs w:val="24"/>
              </w:rPr>
              <w:t xml:space="preserve">Who should I </w:t>
            </w:r>
            <w:r>
              <w:rPr>
                <w:rStyle w:val="Strong"/>
                <w:rFonts w:ascii="Arial" w:hAnsi="Arial" w:cs="Arial"/>
                <w:iCs/>
                <w:sz w:val="24"/>
                <w:szCs w:val="24"/>
              </w:rPr>
              <w:t>address the application for assistance under MOIA Scheme</w:t>
            </w:r>
            <w:r w:rsidRPr="00E5290A">
              <w:rPr>
                <w:rStyle w:val="Strong"/>
                <w:rFonts w:ascii="Arial" w:hAnsi="Arial" w:cs="Arial"/>
                <w:iCs/>
                <w:sz w:val="24"/>
                <w:szCs w:val="24"/>
              </w:rPr>
              <w:t>?</w:t>
            </w:r>
          </w:p>
          <w:p w:rsidR="000269C0" w:rsidRDefault="000269C0" w:rsidP="00B71154">
            <w:pPr>
              <w:rPr>
                <w:rFonts w:ascii="Arial" w:eastAsia="Times New Roman" w:hAnsi="Arial" w:cs="Arial"/>
                <w:sz w:val="24"/>
                <w:szCs w:val="24"/>
              </w:rPr>
            </w:pPr>
            <w:r>
              <w:rPr>
                <w:rFonts w:ascii="Arial" w:eastAsia="Times New Roman" w:hAnsi="Arial" w:cs="Arial"/>
                <w:sz w:val="24"/>
                <w:szCs w:val="24"/>
              </w:rPr>
              <w:t xml:space="preserve">    </w:t>
            </w:r>
            <w:r w:rsidRPr="00E5290A">
              <w:rPr>
                <w:rFonts w:ascii="Arial" w:eastAsia="Times New Roman" w:hAnsi="Arial" w:cs="Arial"/>
                <w:sz w:val="24"/>
                <w:szCs w:val="24"/>
              </w:rPr>
              <w:t xml:space="preserve">The applications </w:t>
            </w:r>
            <w:r>
              <w:rPr>
                <w:rFonts w:ascii="Arial" w:eastAsia="Times New Roman" w:hAnsi="Arial" w:cs="Arial"/>
                <w:sz w:val="24"/>
                <w:szCs w:val="24"/>
              </w:rPr>
              <w:t xml:space="preserve">should be addressed to the </w:t>
            </w:r>
            <w:r w:rsidR="005D41EB">
              <w:rPr>
                <w:rFonts w:ascii="Arial" w:eastAsia="Times New Roman" w:hAnsi="Arial" w:cs="Arial"/>
                <w:sz w:val="24"/>
                <w:szCs w:val="24"/>
              </w:rPr>
              <w:t>Joint</w:t>
            </w:r>
            <w:r>
              <w:rPr>
                <w:rFonts w:ascii="Arial" w:eastAsia="Times New Roman" w:hAnsi="Arial" w:cs="Arial"/>
                <w:sz w:val="24"/>
                <w:szCs w:val="24"/>
              </w:rPr>
              <w:t xml:space="preserve"> Secretary, Media &amp; Grievances Section, Ministry of Overseas Indian Affairs, Akbar </w:t>
            </w:r>
            <w:proofErr w:type="spellStart"/>
            <w:r>
              <w:rPr>
                <w:rFonts w:ascii="Arial" w:eastAsia="Times New Roman" w:hAnsi="Arial" w:cs="Arial"/>
                <w:sz w:val="24"/>
                <w:szCs w:val="24"/>
              </w:rPr>
              <w:t>Bhavan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Chanakyapuri</w:t>
            </w:r>
            <w:proofErr w:type="spellEnd"/>
            <w:r>
              <w:rPr>
                <w:rFonts w:ascii="Arial" w:eastAsia="Times New Roman" w:hAnsi="Arial" w:cs="Arial"/>
                <w:sz w:val="24"/>
                <w:szCs w:val="24"/>
              </w:rPr>
              <w:t>, New Delhi.</w:t>
            </w:r>
          </w:p>
          <w:p w:rsidR="007D56D9" w:rsidRPr="007D56D9" w:rsidRDefault="007D56D9" w:rsidP="00B71154">
            <w:pPr>
              <w:rPr>
                <w:rFonts w:ascii="Arial" w:eastAsia="Times New Roman" w:hAnsi="Arial" w:cs="Arial"/>
                <w:sz w:val="24"/>
                <w:szCs w:val="24"/>
              </w:rPr>
            </w:pPr>
            <w:r w:rsidRPr="007D56D9">
              <w:rPr>
                <w:rFonts w:ascii="Arial" w:eastAsia="Times New Roman" w:hAnsi="Arial" w:cs="Arial"/>
                <w:sz w:val="24"/>
                <w:szCs w:val="24"/>
              </w:rPr>
              <w:t>Tele</w:t>
            </w:r>
            <w:r>
              <w:rPr>
                <w:rFonts w:ascii="Arial" w:eastAsia="Times New Roman" w:hAnsi="Arial" w:cs="Arial"/>
                <w:sz w:val="24"/>
                <w:szCs w:val="24"/>
              </w:rPr>
              <w:t>p</w:t>
            </w:r>
            <w:r w:rsidRPr="007D56D9">
              <w:rPr>
                <w:rFonts w:ascii="Arial" w:eastAsia="Times New Roman" w:hAnsi="Arial" w:cs="Arial"/>
                <w:sz w:val="24"/>
                <w:szCs w:val="24"/>
              </w:rPr>
              <w:t>hone No.: 11-24197900</w:t>
            </w:r>
            <w:r w:rsidRPr="007D56D9">
              <w:rPr>
                <w:rFonts w:ascii="Arial" w:eastAsia="Times New Roman" w:hAnsi="Arial" w:cs="Arial"/>
                <w:sz w:val="24"/>
                <w:szCs w:val="24"/>
              </w:rPr>
              <w:br/>
              <w:t>Fax No.: 11-24197919</w:t>
            </w:r>
            <w:r w:rsidRPr="007D56D9">
              <w:rPr>
                <w:rFonts w:ascii="Arial" w:eastAsia="Times New Roman" w:hAnsi="Arial" w:cs="Arial"/>
                <w:sz w:val="24"/>
                <w:szCs w:val="24"/>
              </w:rPr>
              <w:br/>
              <w:t>Email: </w:t>
            </w:r>
            <w:hyperlink r:id="rId15" w:history="1">
              <w:r w:rsidR="001525BD" w:rsidRPr="003D23EB">
                <w:rPr>
                  <w:rStyle w:val="Hyperlink"/>
                  <w:rFonts w:ascii="Arial" w:eastAsia="Times New Roman" w:hAnsi="Arial" w:cs="Arial"/>
                  <w:sz w:val="24"/>
                  <w:szCs w:val="24"/>
                </w:rPr>
                <w:t>jsfs@moia.nic.in</w:t>
              </w:r>
            </w:hyperlink>
          </w:p>
          <w:p w:rsidR="0066156A" w:rsidRPr="00875F76" w:rsidRDefault="0066156A" w:rsidP="00B71154">
            <w:pPr>
              <w:rPr>
                <w:rFonts w:ascii="Georgia" w:hAnsi="Georgia"/>
                <w:sz w:val="24"/>
                <w:szCs w:val="24"/>
              </w:rPr>
            </w:pPr>
          </w:p>
        </w:tc>
      </w:tr>
      <w:tr w:rsidR="000269C0" w:rsidRPr="00875F76" w:rsidTr="005748BC">
        <w:tc>
          <w:tcPr>
            <w:tcW w:w="1101" w:type="dxa"/>
          </w:tcPr>
          <w:p w:rsidR="000269C0" w:rsidRPr="002C2B81"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Fonts w:ascii="Arial" w:hAnsi="Arial" w:cs="Arial"/>
                <w:b/>
                <w:sz w:val="24"/>
                <w:szCs w:val="24"/>
              </w:rPr>
            </w:pPr>
            <w:r>
              <w:rPr>
                <w:rFonts w:ascii="Arial" w:hAnsi="Arial" w:cs="Arial"/>
                <w:b/>
                <w:sz w:val="24"/>
                <w:szCs w:val="24"/>
              </w:rPr>
              <w:t>If there is an a</w:t>
            </w:r>
            <w:r w:rsidRPr="00CB5DD0">
              <w:rPr>
                <w:rFonts w:ascii="Arial" w:hAnsi="Arial" w:cs="Arial"/>
                <w:b/>
                <w:sz w:val="24"/>
                <w:szCs w:val="24"/>
              </w:rPr>
              <w:t>lleged incident of cheating, physical assault &amp; false promises of marriage by foreigner</w:t>
            </w:r>
            <w:r>
              <w:rPr>
                <w:rFonts w:ascii="Arial" w:hAnsi="Arial" w:cs="Arial"/>
                <w:b/>
                <w:sz w:val="24"/>
                <w:szCs w:val="24"/>
              </w:rPr>
              <w:t>, what actions can be taken against him?</w:t>
            </w:r>
          </w:p>
          <w:p w:rsidR="0027349D" w:rsidRPr="00CB5DD0" w:rsidRDefault="0027349D" w:rsidP="00B71154">
            <w:pPr>
              <w:rPr>
                <w:rFonts w:ascii="Arial" w:hAnsi="Arial" w:cs="Arial"/>
                <w:sz w:val="24"/>
                <w:szCs w:val="24"/>
              </w:rPr>
            </w:pPr>
          </w:p>
          <w:p w:rsidR="000269C0" w:rsidRPr="00CB5DD0" w:rsidRDefault="000269C0" w:rsidP="00B71154">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You can Initiate</w:t>
            </w:r>
            <w:r w:rsidRPr="00CB5DD0">
              <w:rPr>
                <w:rFonts w:ascii="Arial" w:hAnsi="Arial" w:cs="Arial"/>
                <w:sz w:val="24"/>
                <w:szCs w:val="24"/>
              </w:rPr>
              <w:t xml:space="preserve"> appropriate legal action in court of competent jurisdiction. The court can issue summon/notice/ Warrants against alleged person.</w:t>
            </w:r>
          </w:p>
          <w:p w:rsidR="000269C0" w:rsidRPr="002D4295" w:rsidRDefault="000269C0" w:rsidP="00B71154">
            <w:pPr>
              <w:spacing w:before="100" w:beforeAutospacing="1"/>
              <w:rPr>
                <w:rFonts w:ascii="Arial" w:hAnsi="Arial" w:cs="Arial"/>
                <w:sz w:val="24"/>
                <w:szCs w:val="24"/>
              </w:rPr>
            </w:pPr>
            <w:r>
              <w:rPr>
                <w:rFonts w:ascii="Arial" w:hAnsi="Arial" w:cs="Arial"/>
                <w:sz w:val="24"/>
                <w:szCs w:val="24"/>
              </w:rPr>
              <w:t xml:space="preserve">(ii).     </w:t>
            </w:r>
            <w:r w:rsidRPr="002D4295">
              <w:rPr>
                <w:rFonts w:ascii="Arial" w:hAnsi="Arial" w:cs="Arial"/>
                <w:sz w:val="24"/>
                <w:szCs w:val="24"/>
              </w:rPr>
              <w:t xml:space="preserve">You can apply for legal/financial assistance under MOIA’s Scheme, the scheme would be available to Indian women who have been deserted by their overseas Indian / foreigner husbands or are facing divorce proceedings in a foreign country. </w:t>
            </w:r>
            <w:r w:rsidRPr="002D4295">
              <w:rPr>
                <w:rFonts w:ascii="Arial" w:hAnsi="Arial" w:cs="Arial"/>
                <w:b/>
                <w:sz w:val="24"/>
                <w:szCs w:val="24"/>
              </w:rPr>
              <w:t>The assistance under the scheme is available if the applicant makes her inten</w:t>
            </w:r>
            <w:r w:rsidR="00D45FF5">
              <w:rPr>
                <w:rFonts w:ascii="Arial" w:hAnsi="Arial" w:cs="Arial"/>
                <w:b/>
                <w:sz w:val="24"/>
                <w:szCs w:val="24"/>
              </w:rPr>
              <w:t>t</w:t>
            </w:r>
            <w:r w:rsidRPr="002D4295">
              <w:rPr>
                <w:rFonts w:ascii="Arial" w:hAnsi="Arial" w:cs="Arial"/>
                <w:b/>
                <w:sz w:val="24"/>
                <w:szCs w:val="24"/>
              </w:rPr>
              <w:t>ion clear for litigating the case in a foreign court of law. As such, the scheme doesn’t provide assistance to cases litigated within the country</w:t>
            </w:r>
            <w:r w:rsidRPr="002D4295">
              <w:rPr>
                <w:rFonts w:ascii="Arial" w:hAnsi="Arial" w:cs="Arial"/>
                <w:sz w:val="24"/>
                <w:szCs w:val="24"/>
              </w:rPr>
              <w:t xml:space="preserve">. </w:t>
            </w:r>
          </w:p>
          <w:p w:rsidR="000269C0" w:rsidRPr="002D4295" w:rsidRDefault="000269C0" w:rsidP="00B71154">
            <w:pPr>
              <w:rPr>
                <w:rFonts w:ascii="Arial" w:hAnsi="Arial" w:cs="Arial"/>
                <w:sz w:val="24"/>
                <w:szCs w:val="24"/>
              </w:rPr>
            </w:pPr>
          </w:p>
          <w:p w:rsidR="000269C0" w:rsidRDefault="000269C0" w:rsidP="00B71154">
            <w:pPr>
              <w:ind w:left="-18" w:firstLine="18"/>
              <w:rPr>
                <w:rFonts w:ascii="Arial" w:hAnsi="Arial" w:cs="Arial"/>
                <w:sz w:val="24"/>
                <w:szCs w:val="24"/>
              </w:rPr>
            </w:pPr>
            <w:r>
              <w:rPr>
                <w:rFonts w:ascii="Arial" w:eastAsia="Times New Roman" w:hAnsi="Arial" w:cs="Arial"/>
                <w:color w:val="000000"/>
                <w:sz w:val="24"/>
                <w:szCs w:val="24"/>
              </w:rPr>
              <w:t>(iii)</w:t>
            </w:r>
            <w:r w:rsidRPr="002D4295">
              <w:rPr>
                <w:rFonts w:ascii="Arial" w:eastAsia="Times New Roman" w:hAnsi="Arial" w:cs="Arial"/>
                <w:color w:val="000000"/>
                <w:sz w:val="24"/>
                <w:szCs w:val="24"/>
              </w:rPr>
              <w:t>.</w:t>
            </w:r>
            <w:r>
              <w:rPr>
                <w:rFonts w:ascii="Arial" w:eastAsia="Times New Roman" w:hAnsi="Arial" w:cs="Arial"/>
                <w:color w:val="000000"/>
                <w:sz w:val="24"/>
                <w:szCs w:val="24"/>
              </w:rPr>
              <w:t xml:space="preserve"> </w:t>
            </w:r>
            <w:r>
              <w:rPr>
                <w:rFonts w:ascii="Arial" w:hAnsi="Arial" w:cs="Arial"/>
                <w:sz w:val="24"/>
                <w:szCs w:val="24"/>
              </w:rPr>
              <w:t>I</w:t>
            </w:r>
            <w:r w:rsidRPr="002D4295">
              <w:rPr>
                <w:rFonts w:ascii="Arial" w:hAnsi="Arial" w:cs="Arial"/>
                <w:sz w:val="24"/>
                <w:szCs w:val="24"/>
              </w:rPr>
              <w:t xml:space="preserve">ndian women’s organizations/ Indian community associations/NGOs empanelled with the Indian missions/posts to provide legal/ financial assistance to Indian women deserted by their overseas Indian / foreigner husbands, which can assist you. </w:t>
            </w:r>
          </w:p>
          <w:p w:rsidR="000269C0" w:rsidRDefault="000269C0" w:rsidP="00B71154">
            <w:pPr>
              <w:ind w:left="-18" w:firstLine="18"/>
              <w:rPr>
                <w:rFonts w:ascii="Arial" w:hAnsi="Arial" w:cs="Arial"/>
                <w:sz w:val="24"/>
                <w:szCs w:val="24"/>
              </w:rPr>
            </w:pPr>
          </w:p>
          <w:p w:rsidR="000269C0" w:rsidRPr="002D4295" w:rsidRDefault="000269C0" w:rsidP="00B71154">
            <w:pPr>
              <w:ind w:left="-18" w:firstLine="18"/>
              <w:rPr>
                <w:rFonts w:ascii="Arial" w:hAnsi="Arial" w:cs="Arial"/>
                <w:sz w:val="24"/>
                <w:szCs w:val="24"/>
              </w:rPr>
            </w:pPr>
            <w:r>
              <w:rPr>
                <w:rFonts w:ascii="Arial" w:hAnsi="Arial" w:cs="Arial"/>
                <w:sz w:val="24"/>
                <w:szCs w:val="24"/>
              </w:rPr>
              <w:t xml:space="preserve">iv)       </w:t>
            </w:r>
            <w:r w:rsidRPr="002D4295">
              <w:rPr>
                <w:rFonts w:ascii="Arial" w:hAnsi="Arial" w:cs="Arial"/>
                <w:sz w:val="24"/>
                <w:szCs w:val="24"/>
              </w:rPr>
              <w:t xml:space="preserve">Details of legal/financial assistance under MOIA’s Scheme, and list of such association/NGO is available on the </w:t>
            </w:r>
            <w:proofErr w:type="spellStart"/>
            <w:r w:rsidRPr="002D4295">
              <w:rPr>
                <w:rFonts w:ascii="Arial" w:hAnsi="Arial" w:cs="Arial"/>
                <w:sz w:val="24"/>
                <w:szCs w:val="24"/>
              </w:rPr>
              <w:t>weblink</w:t>
            </w:r>
            <w:proofErr w:type="spellEnd"/>
            <w:r w:rsidRPr="002D4295">
              <w:rPr>
                <w:rFonts w:ascii="Arial" w:hAnsi="Arial" w:cs="Arial"/>
                <w:sz w:val="24"/>
                <w:szCs w:val="24"/>
              </w:rPr>
              <w:t xml:space="preserve"> </w:t>
            </w:r>
            <w:r w:rsidRPr="002D4295">
              <w:rPr>
                <w:rFonts w:ascii="Arial" w:hAnsi="Arial" w:cs="Arial"/>
                <w:b/>
                <w:sz w:val="24"/>
                <w:szCs w:val="24"/>
              </w:rPr>
              <w:t>http://moia.gov.in/writereaddata/pdf/list_indian_women_17-03-2012.pdf</w:t>
            </w:r>
          </w:p>
          <w:p w:rsidR="000269C0" w:rsidRPr="002D4295" w:rsidRDefault="000269C0" w:rsidP="00B71154">
            <w:pPr>
              <w:ind w:firstLine="720"/>
              <w:rPr>
                <w:rFonts w:ascii="Arial" w:hAnsi="Arial" w:cs="Arial"/>
                <w:sz w:val="24"/>
                <w:szCs w:val="24"/>
              </w:rPr>
            </w:pPr>
          </w:p>
          <w:p w:rsidR="000269C0" w:rsidRDefault="000269C0" w:rsidP="00B71154">
            <w:pPr>
              <w:rPr>
                <w:rFonts w:ascii="Arial" w:eastAsia="Times New Roman" w:hAnsi="Arial" w:cs="Arial"/>
                <w:color w:val="000000"/>
                <w:sz w:val="24"/>
                <w:szCs w:val="24"/>
              </w:rPr>
            </w:pPr>
            <w:r>
              <w:rPr>
                <w:rFonts w:ascii="Arial" w:eastAsia="Times New Roman" w:hAnsi="Arial" w:cs="Arial"/>
                <w:color w:val="000000"/>
                <w:sz w:val="24"/>
                <w:szCs w:val="24"/>
              </w:rPr>
              <w:t>(iv)</w:t>
            </w:r>
            <w:r w:rsidRPr="002D429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D4295">
              <w:rPr>
                <w:rFonts w:ascii="Arial" w:eastAsia="Times New Roman" w:hAnsi="Arial" w:cs="Arial"/>
                <w:color w:val="000000"/>
                <w:sz w:val="24"/>
                <w:szCs w:val="24"/>
              </w:rPr>
              <w:t xml:space="preserve">You may also contact </w:t>
            </w:r>
            <w:r>
              <w:rPr>
                <w:rFonts w:ascii="Arial" w:eastAsia="Times New Roman" w:hAnsi="Arial" w:cs="Arial"/>
                <w:color w:val="000000"/>
                <w:sz w:val="24"/>
                <w:szCs w:val="24"/>
              </w:rPr>
              <w:t>the  Indian Embassy, in the host country</w:t>
            </w:r>
            <w:r w:rsidR="0027349D">
              <w:rPr>
                <w:rFonts w:ascii="Arial" w:eastAsia="Times New Roman" w:hAnsi="Arial" w:cs="Arial"/>
                <w:color w:val="000000"/>
                <w:sz w:val="24"/>
                <w:szCs w:val="24"/>
              </w:rPr>
              <w:t>.</w:t>
            </w:r>
          </w:p>
          <w:p w:rsidR="0027349D" w:rsidRPr="00875F76" w:rsidRDefault="0027349D" w:rsidP="00B71154">
            <w:pPr>
              <w:rPr>
                <w:rFonts w:ascii="Georgia" w:hAnsi="Georgia"/>
                <w:sz w:val="24"/>
                <w:szCs w:val="24"/>
              </w:rPr>
            </w:pPr>
          </w:p>
        </w:tc>
      </w:tr>
      <w:tr w:rsidR="000269C0" w:rsidRPr="00875F76" w:rsidTr="005748BC">
        <w:tc>
          <w:tcPr>
            <w:tcW w:w="1101" w:type="dxa"/>
          </w:tcPr>
          <w:p w:rsidR="000269C0" w:rsidRPr="002C2B81"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Fonts w:ascii="Arial" w:hAnsi="Arial" w:cs="Arial"/>
                <w:b/>
                <w:sz w:val="24"/>
                <w:szCs w:val="24"/>
              </w:rPr>
            </w:pPr>
            <w:r w:rsidRPr="00CB5DD0">
              <w:rPr>
                <w:rFonts w:ascii="Arial" w:hAnsi="Arial" w:cs="Arial"/>
                <w:b/>
                <w:sz w:val="24"/>
                <w:szCs w:val="24"/>
              </w:rPr>
              <w:t xml:space="preserve">My husband has obtained ex Parte decree </w:t>
            </w:r>
            <w:r w:rsidR="00495220">
              <w:rPr>
                <w:rFonts w:ascii="Arial" w:hAnsi="Arial" w:cs="Arial"/>
                <w:b/>
                <w:sz w:val="24"/>
                <w:szCs w:val="24"/>
              </w:rPr>
              <w:t xml:space="preserve">for divorce </w:t>
            </w:r>
            <w:r w:rsidRPr="00CB5DD0">
              <w:rPr>
                <w:rFonts w:ascii="Arial" w:hAnsi="Arial" w:cs="Arial"/>
                <w:b/>
                <w:sz w:val="24"/>
                <w:szCs w:val="24"/>
              </w:rPr>
              <w:t>by the foreign court. What legislative safeguard</w:t>
            </w:r>
            <w:r>
              <w:rPr>
                <w:rFonts w:ascii="Arial" w:hAnsi="Arial" w:cs="Arial"/>
                <w:b/>
                <w:sz w:val="24"/>
                <w:szCs w:val="24"/>
              </w:rPr>
              <w:t>s</w:t>
            </w:r>
            <w:r w:rsidRPr="00CB5DD0">
              <w:rPr>
                <w:rFonts w:ascii="Arial" w:hAnsi="Arial" w:cs="Arial"/>
                <w:b/>
                <w:sz w:val="24"/>
                <w:szCs w:val="24"/>
              </w:rPr>
              <w:t xml:space="preserve"> are available </w:t>
            </w:r>
            <w:r>
              <w:rPr>
                <w:rFonts w:ascii="Arial" w:hAnsi="Arial" w:cs="Arial"/>
                <w:b/>
                <w:sz w:val="24"/>
                <w:szCs w:val="24"/>
              </w:rPr>
              <w:t xml:space="preserve">for </w:t>
            </w:r>
            <w:r w:rsidRPr="00CB5DD0">
              <w:rPr>
                <w:rFonts w:ascii="Arial" w:hAnsi="Arial" w:cs="Arial"/>
                <w:b/>
                <w:sz w:val="24"/>
                <w:szCs w:val="24"/>
              </w:rPr>
              <w:t>me in India?</w:t>
            </w:r>
          </w:p>
          <w:p w:rsidR="0066156A" w:rsidRDefault="0066156A" w:rsidP="00B71154">
            <w:pPr>
              <w:rPr>
                <w:rFonts w:ascii="Arial" w:hAnsi="Arial" w:cs="Arial"/>
                <w:b/>
                <w:sz w:val="24"/>
                <w:szCs w:val="24"/>
              </w:rPr>
            </w:pPr>
          </w:p>
          <w:p w:rsidR="000269C0" w:rsidRPr="00CB5DD0" w:rsidRDefault="000269C0" w:rsidP="00B71154">
            <w:pPr>
              <w:rPr>
                <w:rFonts w:ascii="Arial" w:hAnsi="Arial" w:cs="Arial"/>
                <w:sz w:val="24"/>
                <w:szCs w:val="24"/>
              </w:rPr>
            </w:pPr>
            <w:r>
              <w:rPr>
                <w:rFonts w:ascii="Arial" w:hAnsi="Arial" w:cs="Arial"/>
                <w:b/>
                <w:sz w:val="24"/>
                <w:szCs w:val="24"/>
              </w:rPr>
              <w:t xml:space="preserve">       </w:t>
            </w:r>
            <w:r w:rsidRPr="00CB5DD0">
              <w:rPr>
                <w:rFonts w:ascii="Arial" w:hAnsi="Arial" w:cs="Arial"/>
                <w:sz w:val="24"/>
                <w:szCs w:val="24"/>
              </w:rPr>
              <w:t xml:space="preserve">In the case of Smt. </w:t>
            </w:r>
            <w:proofErr w:type="spellStart"/>
            <w:r w:rsidRPr="00CB5DD0">
              <w:rPr>
                <w:rFonts w:ascii="Arial" w:hAnsi="Arial" w:cs="Arial"/>
                <w:sz w:val="24"/>
                <w:szCs w:val="24"/>
              </w:rPr>
              <w:t>Neeraja</w:t>
            </w:r>
            <w:proofErr w:type="spellEnd"/>
            <w:r w:rsidRPr="00CB5DD0">
              <w:rPr>
                <w:rFonts w:ascii="Arial" w:hAnsi="Arial" w:cs="Arial"/>
                <w:sz w:val="24"/>
                <w:szCs w:val="24"/>
              </w:rPr>
              <w:t xml:space="preserve"> </w:t>
            </w:r>
            <w:proofErr w:type="spellStart"/>
            <w:r w:rsidRPr="00CB5DD0">
              <w:rPr>
                <w:rFonts w:ascii="Arial" w:hAnsi="Arial" w:cs="Arial"/>
                <w:sz w:val="24"/>
                <w:szCs w:val="24"/>
              </w:rPr>
              <w:t>Saraph</w:t>
            </w:r>
            <w:proofErr w:type="spellEnd"/>
            <w:r w:rsidRPr="00CB5DD0">
              <w:rPr>
                <w:rFonts w:ascii="Arial" w:hAnsi="Arial" w:cs="Arial"/>
                <w:sz w:val="24"/>
                <w:szCs w:val="24"/>
              </w:rPr>
              <w:t xml:space="preserve"> versus </w:t>
            </w:r>
            <w:proofErr w:type="spellStart"/>
            <w:r w:rsidRPr="00CB5DD0">
              <w:rPr>
                <w:rFonts w:ascii="Arial" w:hAnsi="Arial" w:cs="Arial"/>
                <w:sz w:val="24"/>
                <w:szCs w:val="24"/>
              </w:rPr>
              <w:t>Shri</w:t>
            </w:r>
            <w:proofErr w:type="spellEnd"/>
            <w:r w:rsidRPr="00CB5DD0">
              <w:rPr>
                <w:rFonts w:ascii="Arial" w:hAnsi="Arial" w:cs="Arial"/>
                <w:sz w:val="24"/>
                <w:szCs w:val="24"/>
              </w:rPr>
              <w:t xml:space="preserve"> </w:t>
            </w:r>
            <w:proofErr w:type="spellStart"/>
            <w:r w:rsidRPr="00CB5DD0">
              <w:rPr>
                <w:rFonts w:ascii="Arial" w:hAnsi="Arial" w:cs="Arial"/>
                <w:sz w:val="24"/>
                <w:szCs w:val="24"/>
              </w:rPr>
              <w:t>Jayant</w:t>
            </w:r>
            <w:proofErr w:type="spellEnd"/>
            <w:r w:rsidRPr="00CB5DD0">
              <w:rPr>
                <w:rFonts w:ascii="Arial" w:hAnsi="Arial" w:cs="Arial"/>
                <w:sz w:val="24"/>
                <w:szCs w:val="24"/>
              </w:rPr>
              <w:t xml:space="preserve"> </w:t>
            </w:r>
            <w:proofErr w:type="spellStart"/>
            <w:r w:rsidRPr="00CB5DD0">
              <w:rPr>
                <w:rFonts w:ascii="Arial" w:hAnsi="Arial" w:cs="Arial"/>
                <w:sz w:val="24"/>
                <w:szCs w:val="24"/>
              </w:rPr>
              <w:t>Saraph</w:t>
            </w:r>
            <w:proofErr w:type="spellEnd"/>
            <w:r w:rsidR="007321BB">
              <w:rPr>
                <w:rFonts w:ascii="Arial" w:hAnsi="Arial" w:cs="Arial"/>
                <w:sz w:val="24"/>
                <w:szCs w:val="24"/>
              </w:rPr>
              <w:t xml:space="preserve"> in 1994</w:t>
            </w:r>
            <w:r w:rsidRPr="00CB5DD0">
              <w:rPr>
                <w:rFonts w:ascii="Arial" w:hAnsi="Arial" w:cs="Arial"/>
                <w:sz w:val="24"/>
                <w:szCs w:val="24"/>
              </w:rPr>
              <w:t>, the Supreme Court suggested the need to consider legislation safeguarding the interests of women. It suggested three specific provisions namely,</w:t>
            </w:r>
          </w:p>
          <w:p w:rsidR="000269C0" w:rsidRDefault="000269C0" w:rsidP="00B71154">
            <w:pPr>
              <w:pStyle w:val="ListParagraph"/>
              <w:widowControl w:val="0"/>
              <w:numPr>
                <w:ilvl w:val="1"/>
                <w:numId w:val="2"/>
              </w:numPr>
              <w:ind w:left="774" w:hanging="360"/>
              <w:contextualSpacing w:val="0"/>
              <w:rPr>
                <w:rFonts w:ascii="Arial" w:hAnsi="Arial" w:cs="Arial"/>
                <w:sz w:val="24"/>
                <w:szCs w:val="24"/>
              </w:rPr>
            </w:pPr>
            <w:r w:rsidRPr="002D4295">
              <w:rPr>
                <w:rFonts w:ascii="Arial" w:hAnsi="Arial" w:cs="Arial"/>
                <w:sz w:val="24"/>
                <w:szCs w:val="24"/>
              </w:rPr>
              <w:t>No marriage between an NRI and an Indian woman which has taken place in</w:t>
            </w:r>
            <w:r>
              <w:rPr>
                <w:rFonts w:ascii="Arial" w:hAnsi="Arial" w:cs="Arial"/>
                <w:sz w:val="24"/>
                <w:szCs w:val="24"/>
              </w:rPr>
              <w:t xml:space="preserve"> </w:t>
            </w:r>
            <w:r w:rsidRPr="002D4295">
              <w:rPr>
                <w:rFonts w:ascii="Arial" w:hAnsi="Arial" w:cs="Arial"/>
                <w:sz w:val="24"/>
                <w:szCs w:val="24"/>
              </w:rPr>
              <w:t>India, may be annulled by a foreign court.</w:t>
            </w:r>
          </w:p>
          <w:p w:rsidR="000269C0" w:rsidRPr="002D4295" w:rsidRDefault="000269C0" w:rsidP="00B71154">
            <w:pPr>
              <w:pStyle w:val="ListParagraph"/>
              <w:widowControl w:val="0"/>
              <w:contextualSpacing w:val="0"/>
              <w:rPr>
                <w:rFonts w:ascii="Arial" w:hAnsi="Arial" w:cs="Arial"/>
                <w:sz w:val="24"/>
                <w:szCs w:val="24"/>
              </w:rPr>
            </w:pPr>
          </w:p>
          <w:p w:rsidR="000269C0" w:rsidRPr="002C2B81" w:rsidRDefault="000269C0" w:rsidP="00B71154">
            <w:pPr>
              <w:pStyle w:val="ListParagraph"/>
              <w:widowControl w:val="0"/>
              <w:numPr>
                <w:ilvl w:val="1"/>
                <w:numId w:val="2"/>
              </w:numPr>
              <w:ind w:left="774" w:hanging="360"/>
              <w:rPr>
                <w:rFonts w:ascii="Arial" w:hAnsi="Arial" w:cs="Arial"/>
                <w:sz w:val="24"/>
                <w:szCs w:val="24"/>
              </w:rPr>
            </w:pPr>
            <w:r w:rsidRPr="002C2B81">
              <w:rPr>
                <w:rFonts w:ascii="Arial" w:hAnsi="Arial" w:cs="Arial"/>
                <w:sz w:val="24"/>
                <w:szCs w:val="24"/>
              </w:rPr>
              <w:t>Provision may be made for adequate alimony to the wife in the property of the husband both in India and abroad.</w:t>
            </w:r>
          </w:p>
          <w:p w:rsidR="000269C0" w:rsidRPr="00B14811" w:rsidRDefault="000269C0" w:rsidP="00B71154">
            <w:pPr>
              <w:pStyle w:val="ListParagraph"/>
              <w:rPr>
                <w:rFonts w:ascii="Arial" w:hAnsi="Arial" w:cs="Arial"/>
                <w:sz w:val="24"/>
                <w:szCs w:val="24"/>
              </w:rPr>
            </w:pPr>
          </w:p>
          <w:p w:rsidR="000269C0" w:rsidRPr="002C2B81" w:rsidRDefault="000269C0" w:rsidP="00B71154">
            <w:pPr>
              <w:pStyle w:val="ListParagraph"/>
              <w:widowControl w:val="0"/>
              <w:numPr>
                <w:ilvl w:val="1"/>
                <w:numId w:val="2"/>
              </w:numPr>
              <w:ind w:left="774" w:hanging="450"/>
              <w:rPr>
                <w:rFonts w:ascii="Arial" w:hAnsi="Arial" w:cs="Arial"/>
                <w:sz w:val="24"/>
                <w:szCs w:val="24"/>
              </w:rPr>
            </w:pPr>
            <w:r w:rsidRPr="002C2B81">
              <w:rPr>
                <w:rFonts w:ascii="Arial" w:hAnsi="Arial" w:cs="Arial"/>
                <w:sz w:val="24"/>
                <w:szCs w:val="24"/>
              </w:rPr>
              <w:t>The decree granted by Indian courts may be made executable in foreign courts both on the principle of comity and by entering into reciprocal agreements like section 44A of the civil procedure code which makes a foreign decree executable as it would have been a decree passed by the court.</w:t>
            </w:r>
          </w:p>
          <w:p w:rsidR="000269C0" w:rsidRPr="00875F76" w:rsidRDefault="000269C0" w:rsidP="00B71154">
            <w:pPr>
              <w:rPr>
                <w:rFonts w:ascii="Georgia" w:hAnsi="Georgia"/>
                <w:sz w:val="24"/>
                <w:szCs w:val="24"/>
              </w:rPr>
            </w:pPr>
          </w:p>
        </w:tc>
      </w:tr>
      <w:tr w:rsidR="000269C0" w:rsidRPr="00875F76" w:rsidTr="005748BC">
        <w:tc>
          <w:tcPr>
            <w:tcW w:w="1101" w:type="dxa"/>
          </w:tcPr>
          <w:p w:rsidR="000269C0" w:rsidRPr="002C2B81"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spacing w:line="270" w:lineRule="auto"/>
              <w:ind w:left="753" w:hanging="540"/>
              <w:rPr>
                <w:rFonts w:ascii="Arial" w:hAnsi="Arial" w:cs="Arial"/>
                <w:b/>
                <w:sz w:val="24"/>
                <w:szCs w:val="24"/>
              </w:rPr>
            </w:pPr>
            <w:r>
              <w:rPr>
                <w:rFonts w:ascii="Arial" w:hAnsi="Arial" w:cs="Arial"/>
                <w:b/>
                <w:sz w:val="24"/>
                <w:szCs w:val="24"/>
              </w:rPr>
              <w:t xml:space="preserve">      </w:t>
            </w:r>
            <w:r w:rsidRPr="002D4295">
              <w:rPr>
                <w:rFonts w:ascii="Arial" w:hAnsi="Arial" w:cs="Arial"/>
                <w:b/>
                <w:sz w:val="24"/>
                <w:szCs w:val="24"/>
              </w:rPr>
              <w:t>a) How can I take recourse to</w:t>
            </w:r>
            <w:r>
              <w:rPr>
                <w:rFonts w:ascii="Arial" w:hAnsi="Arial" w:cs="Arial"/>
                <w:b/>
                <w:sz w:val="24"/>
                <w:szCs w:val="24"/>
              </w:rPr>
              <w:t>/</w:t>
            </w:r>
            <w:proofErr w:type="gramStart"/>
            <w:r>
              <w:rPr>
                <w:rFonts w:ascii="Arial" w:hAnsi="Arial" w:cs="Arial"/>
                <w:b/>
                <w:sz w:val="24"/>
                <w:szCs w:val="24"/>
              </w:rPr>
              <w:t xml:space="preserve">initiate </w:t>
            </w:r>
            <w:r w:rsidRPr="002D4295">
              <w:rPr>
                <w:rFonts w:ascii="Arial" w:hAnsi="Arial" w:cs="Arial"/>
                <w:b/>
                <w:sz w:val="24"/>
                <w:szCs w:val="24"/>
              </w:rPr>
              <w:t xml:space="preserve"> criminal</w:t>
            </w:r>
            <w:proofErr w:type="gramEnd"/>
            <w:r w:rsidRPr="002D4295">
              <w:rPr>
                <w:rFonts w:ascii="Arial" w:hAnsi="Arial" w:cs="Arial"/>
                <w:b/>
                <w:sz w:val="24"/>
                <w:szCs w:val="24"/>
              </w:rPr>
              <w:t xml:space="preserve"> proceedings </w:t>
            </w:r>
            <w:r>
              <w:rPr>
                <w:rFonts w:ascii="Arial" w:hAnsi="Arial" w:cs="Arial"/>
                <w:b/>
                <w:sz w:val="24"/>
                <w:szCs w:val="24"/>
              </w:rPr>
              <w:t xml:space="preserve">   </w:t>
            </w:r>
            <w:r w:rsidRPr="002D4295">
              <w:rPr>
                <w:rFonts w:ascii="Arial" w:hAnsi="Arial" w:cs="Arial"/>
                <w:b/>
                <w:sz w:val="24"/>
                <w:szCs w:val="24"/>
              </w:rPr>
              <w:t>against my husband?</w:t>
            </w:r>
          </w:p>
          <w:p w:rsidR="000269C0" w:rsidRDefault="000269C0" w:rsidP="00B71154">
            <w:pPr>
              <w:spacing w:line="270" w:lineRule="auto"/>
              <w:ind w:left="753" w:hanging="540"/>
              <w:rPr>
                <w:rFonts w:ascii="Arial" w:hAnsi="Arial" w:cs="Arial"/>
                <w:b/>
                <w:sz w:val="24"/>
                <w:szCs w:val="24"/>
              </w:rPr>
            </w:pPr>
          </w:p>
          <w:p w:rsidR="000269C0" w:rsidRDefault="000269C0" w:rsidP="00B71154">
            <w:pPr>
              <w:pStyle w:val="ListParagraph"/>
              <w:widowControl w:val="0"/>
              <w:contextualSpacing w:val="0"/>
              <w:rPr>
                <w:rFonts w:ascii="Arial" w:hAnsi="Arial" w:cs="Arial"/>
                <w:sz w:val="24"/>
                <w:szCs w:val="24"/>
              </w:rPr>
            </w:pPr>
            <w:r>
              <w:rPr>
                <w:rFonts w:ascii="Arial" w:hAnsi="Arial" w:cs="Arial"/>
                <w:sz w:val="24"/>
                <w:szCs w:val="24"/>
              </w:rPr>
              <w:t xml:space="preserve">       </w:t>
            </w:r>
            <w:r w:rsidRPr="002D4295">
              <w:rPr>
                <w:rFonts w:ascii="Arial" w:hAnsi="Arial" w:cs="Arial"/>
                <w:sz w:val="24"/>
                <w:szCs w:val="24"/>
              </w:rPr>
              <w:t xml:space="preserve">You can </w:t>
            </w:r>
            <w:r w:rsidR="00234783">
              <w:rPr>
                <w:rFonts w:ascii="Arial" w:hAnsi="Arial" w:cs="Arial"/>
                <w:sz w:val="24"/>
                <w:szCs w:val="24"/>
              </w:rPr>
              <w:t>file</w:t>
            </w:r>
            <w:r w:rsidRPr="002D4295">
              <w:rPr>
                <w:rFonts w:ascii="Arial" w:hAnsi="Arial" w:cs="Arial"/>
                <w:sz w:val="24"/>
                <w:szCs w:val="24"/>
              </w:rPr>
              <w:t xml:space="preserve"> a </w:t>
            </w:r>
            <w:r>
              <w:rPr>
                <w:rFonts w:ascii="Arial" w:hAnsi="Arial" w:cs="Arial"/>
                <w:sz w:val="24"/>
                <w:szCs w:val="24"/>
              </w:rPr>
              <w:t xml:space="preserve">criminal </w:t>
            </w:r>
            <w:r w:rsidRPr="002D4295">
              <w:rPr>
                <w:rFonts w:ascii="Arial" w:hAnsi="Arial" w:cs="Arial"/>
                <w:sz w:val="24"/>
                <w:szCs w:val="24"/>
              </w:rPr>
              <w:t xml:space="preserve">case against </w:t>
            </w:r>
            <w:r w:rsidR="00234783">
              <w:rPr>
                <w:rFonts w:ascii="Arial" w:hAnsi="Arial" w:cs="Arial"/>
                <w:sz w:val="24"/>
                <w:szCs w:val="24"/>
              </w:rPr>
              <w:t xml:space="preserve">your husband </w:t>
            </w:r>
            <w:r w:rsidRPr="002D4295">
              <w:rPr>
                <w:rFonts w:ascii="Arial" w:hAnsi="Arial" w:cs="Arial"/>
                <w:sz w:val="24"/>
                <w:szCs w:val="24"/>
              </w:rPr>
              <w:t xml:space="preserve">under the relevant </w:t>
            </w:r>
            <w:r w:rsidRPr="002D4295">
              <w:rPr>
                <w:rFonts w:ascii="Arial" w:hAnsi="Arial" w:cs="Arial"/>
                <w:sz w:val="24"/>
                <w:szCs w:val="24"/>
              </w:rPr>
              <w:lastRenderedPageBreak/>
              <w:t>provisions of the law</w:t>
            </w:r>
            <w:r>
              <w:rPr>
                <w:rFonts w:ascii="Arial" w:hAnsi="Arial" w:cs="Arial"/>
                <w:sz w:val="24"/>
                <w:szCs w:val="24"/>
              </w:rPr>
              <w:t>,</w:t>
            </w:r>
            <w:r w:rsidRPr="002D4295">
              <w:rPr>
                <w:rFonts w:ascii="Arial" w:hAnsi="Arial" w:cs="Arial"/>
                <w:sz w:val="24"/>
                <w:szCs w:val="24"/>
              </w:rPr>
              <w:t xml:space="preserve"> under Section 154(1) </w:t>
            </w:r>
            <w:proofErr w:type="spellStart"/>
            <w:r w:rsidRPr="002D4295">
              <w:rPr>
                <w:rFonts w:ascii="Arial" w:hAnsi="Arial" w:cs="Arial"/>
                <w:sz w:val="24"/>
                <w:szCs w:val="24"/>
              </w:rPr>
              <w:t>Cr.P.C</w:t>
            </w:r>
            <w:proofErr w:type="spellEnd"/>
            <w:r w:rsidRPr="002D4295">
              <w:rPr>
                <w:rFonts w:ascii="Arial" w:hAnsi="Arial" w:cs="Arial"/>
                <w:sz w:val="24"/>
                <w:szCs w:val="24"/>
              </w:rPr>
              <w:t>.</w:t>
            </w:r>
          </w:p>
          <w:p w:rsidR="0075285A" w:rsidRDefault="0075285A" w:rsidP="0075285A">
            <w:pPr>
              <w:spacing w:line="270" w:lineRule="auto"/>
              <w:rPr>
                <w:rFonts w:ascii="Arial" w:hAnsi="Arial" w:cs="Arial"/>
                <w:b/>
                <w:sz w:val="24"/>
                <w:szCs w:val="24"/>
              </w:rPr>
            </w:pPr>
          </w:p>
          <w:p w:rsidR="000269C0" w:rsidRDefault="000269C0" w:rsidP="0075285A">
            <w:pPr>
              <w:spacing w:line="270" w:lineRule="auto"/>
              <w:ind w:left="753" w:hanging="540"/>
              <w:rPr>
                <w:rFonts w:ascii="Arial" w:hAnsi="Arial" w:cs="Arial"/>
                <w:b/>
                <w:sz w:val="24"/>
                <w:szCs w:val="24"/>
              </w:rPr>
            </w:pPr>
            <w:r>
              <w:rPr>
                <w:rFonts w:ascii="Arial" w:hAnsi="Arial" w:cs="Arial"/>
                <w:b/>
                <w:sz w:val="24"/>
                <w:szCs w:val="24"/>
              </w:rPr>
              <w:t xml:space="preserve">        </w:t>
            </w:r>
            <w:r w:rsidRPr="002D4295">
              <w:rPr>
                <w:rFonts w:ascii="Arial" w:hAnsi="Arial" w:cs="Arial"/>
                <w:b/>
                <w:sz w:val="24"/>
                <w:szCs w:val="24"/>
              </w:rPr>
              <w:t>b) What is section 498A IPC?</w:t>
            </w:r>
          </w:p>
          <w:p w:rsidR="0066156A" w:rsidRDefault="0066156A" w:rsidP="00B71154">
            <w:pPr>
              <w:spacing w:line="270" w:lineRule="auto"/>
              <w:ind w:left="753" w:hanging="540"/>
              <w:rPr>
                <w:rFonts w:ascii="Arial" w:hAnsi="Arial" w:cs="Arial"/>
                <w:b/>
                <w:sz w:val="24"/>
                <w:szCs w:val="24"/>
              </w:rPr>
            </w:pPr>
          </w:p>
          <w:p w:rsidR="000269C0" w:rsidRPr="00D41FF6" w:rsidRDefault="000269C0" w:rsidP="00B71154">
            <w:pPr>
              <w:spacing w:line="270" w:lineRule="auto"/>
              <w:ind w:left="720"/>
              <w:rPr>
                <w:rFonts w:ascii="Arial" w:hAnsi="Arial" w:cs="Arial"/>
              </w:rPr>
            </w:pPr>
            <w:r w:rsidRPr="00D41FF6">
              <w:rPr>
                <w:rFonts w:ascii="Arial" w:hAnsi="Arial" w:cs="Arial"/>
              </w:rPr>
              <w:t>Section 498A deals with Husband or relative of husband of a woman subjecting her to cruelty: and is punishable with imprisonment for a term which may extend to three years and shall also be liable to fine</w:t>
            </w:r>
            <w:r>
              <w:rPr>
                <w:rFonts w:ascii="Arial" w:hAnsi="Arial" w:cs="Arial"/>
              </w:rPr>
              <w:t>.</w:t>
            </w:r>
          </w:p>
          <w:p w:rsidR="000269C0" w:rsidRDefault="000269C0" w:rsidP="0075285A">
            <w:pPr>
              <w:spacing w:line="270" w:lineRule="auto"/>
              <w:rPr>
                <w:rFonts w:ascii="Arial" w:hAnsi="Arial" w:cs="Arial"/>
                <w:b/>
                <w:sz w:val="24"/>
                <w:szCs w:val="24"/>
              </w:rPr>
            </w:pPr>
          </w:p>
          <w:p w:rsidR="000269C0" w:rsidRDefault="000269C0" w:rsidP="00B71154">
            <w:pPr>
              <w:spacing w:line="270" w:lineRule="auto"/>
              <w:ind w:left="720"/>
              <w:rPr>
                <w:rFonts w:ascii="Arial" w:hAnsi="Arial" w:cs="Arial"/>
                <w:b/>
                <w:sz w:val="24"/>
                <w:szCs w:val="24"/>
              </w:rPr>
            </w:pPr>
            <w:r w:rsidRPr="002D4295">
              <w:rPr>
                <w:rFonts w:ascii="Arial" w:hAnsi="Arial" w:cs="Arial"/>
                <w:b/>
                <w:sz w:val="24"/>
                <w:szCs w:val="24"/>
              </w:rPr>
              <w:t>d) What if the police refuse to register FIR?</w:t>
            </w:r>
          </w:p>
          <w:p w:rsidR="0066156A" w:rsidRDefault="0066156A" w:rsidP="00B71154">
            <w:pPr>
              <w:spacing w:line="270" w:lineRule="auto"/>
              <w:ind w:left="720"/>
              <w:rPr>
                <w:rFonts w:ascii="Arial" w:hAnsi="Arial" w:cs="Arial"/>
                <w:b/>
                <w:sz w:val="24"/>
                <w:szCs w:val="24"/>
              </w:rPr>
            </w:pPr>
          </w:p>
          <w:p w:rsidR="000269C0" w:rsidRPr="00DB091D" w:rsidRDefault="0066156A" w:rsidP="00B71154">
            <w:pPr>
              <w:pStyle w:val="ListParagraph"/>
              <w:widowControl w:val="0"/>
              <w:contextualSpacing w:val="0"/>
              <w:rPr>
                <w:rFonts w:ascii="Arial" w:hAnsi="Arial" w:cs="Arial"/>
              </w:rPr>
            </w:pPr>
            <w:r>
              <w:rPr>
                <w:rFonts w:ascii="Arial" w:hAnsi="Arial" w:cs="Arial"/>
              </w:rPr>
              <w:t xml:space="preserve">            You may m</w:t>
            </w:r>
            <w:r w:rsidR="000269C0" w:rsidRPr="00DB091D">
              <w:rPr>
                <w:rFonts w:ascii="Arial" w:hAnsi="Arial" w:cs="Arial"/>
              </w:rPr>
              <w:t>ake</w:t>
            </w:r>
            <w:r>
              <w:rPr>
                <w:rFonts w:ascii="Arial" w:hAnsi="Arial" w:cs="Arial"/>
              </w:rPr>
              <w:t xml:space="preserve"> a</w:t>
            </w:r>
            <w:r w:rsidR="000269C0" w:rsidRPr="00DB091D">
              <w:rPr>
                <w:rFonts w:ascii="Arial" w:hAnsi="Arial" w:cs="Arial"/>
              </w:rPr>
              <w:t xml:space="preserve"> written representation to the SP </w:t>
            </w:r>
            <w:r w:rsidR="001A2D3B">
              <w:rPr>
                <w:rFonts w:ascii="Arial" w:hAnsi="Arial" w:cs="Arial"/>
              </w:rPr>
              <w:t xml:space="preserve">(Superintendent of Police) </w:t>
            </w:r>
            <w:r w:rsidR="000269C0" w:rsidRPr="00DB091D">
              <w:rPr>
                <w:rFonts w:ascii="Arial" w:hAnsi="Arial" w:cs="Arial"/>
              </w:rPr>
              <w:t xml:space="preserve">under Section 154(3) </w:t>
            </w:r>
            <w:proofErr w:type="spellStart"/>
            <w:r w:rsidR="000269C0" w:rsidRPr="00DB091D">
              <w:rPr>
                <w:rFonts w:ascii="Arial" w:hAnsi="Arial" w:cs="Arial"/>
              </w:rPr>
              <w:t>Cr.P.C</w:t>
            </w:r>
            <w:proofErr w:type="spellEnd"/>
            <w:r w:rsidR="000269C0" w:rsidRPr="00DB091D">
              <w:rPr>
                <w:rFonts w:ascii="Arial" w:hAnsi="Arial" w:cs="Arial"/>
              </w:rPr>
              <w:t xml:space="preserve">.  If the Police </w:t>
            </w:r>
            <w:proofErr w:type="gramStart"/>
            <w:r w:rsidR="000269C0" w:rsidRPr="00DB091D">
              <w:rPr>
                <w:rFonts w:ascii="Arial" w:hAnsi="Arial" w:cs="Arial"/>
              </w:rPr>
              <w:t>refuses</w:t>
            </w:r>
            <w:proofErr w:type="gramEnd"/>
            <w:r w:rsidR="000269C0" w:rsidRPr="00DB091D">
              <w:rPr>
                <w:rFonts w:ascii="Arial" w:hAnsi="Arial" w:cs="Arial"/>
              </w:rPr>
              <w:t xml:space="preserve"> to lodge the complaint, then you can forward the complaint to the Superintendent of Police of the concerned District</w:t>
            </w:r>
            <w:r w:rsidR="000269C0">
              <w:rPr>
                <w:rFonts w:ascii="Arial" w:hAnsi="Arial" w:cs="Arial"/>
              </w:rPr>
              <w:t>,</w:t>
            </w:r>
            <w:r w:rsidR="000269C0" w:rsidRPr="00DB091D">
              <w:rPr>
                <w:rFonts w:ascii="Arial" w:hAnsi="Arial" w:cs="Arial"/>
              </w:rPr>
              <w:t xml:space="preserve"> who</w:t>
            </w:r>
            <w:r w:rsidR="000269C0">
              <w:rPr>
                <w:rFonts w:ascii="Arial" w:hAnsi="Arial" w:cs="Arial"/>
              </w:rPr>
              <w:t>,</w:t>
            </w:r>
            <w:r w:rsidR="000269C0" w:rsidRPr="00DB091D">
              <w:rPr>
                <w:rFonts w:ascii="Arial" w:hAnsi="Arial" w:cs="Arial"/>
              </w:rPr>
              <w:t xml:space="preserve"> if satisfied that the information discloses the commission of a cognizable offence, shall either investigate the case himself or direct an investigation to be made by any police officer</w:t>
            </w:r>
            <w:r w:rsidR="00D66489">
              <w:rPr>
                <w:rFonts w:ascii="Arial" w:hAnsi="Arial" w:cs="Arial"/>
              </w:rPr>
              <w:t>,</w:t>
            </w:r>
            <w:r w:rsidR="000269C0" w:rsidRPr="00DB091D">
              <w:rPr>
                <w:rFonts w:ascii="Arial" w:hAnsi="Arial" w:cs="Arial"/>
              </w:rPr>
              <w:t xml:space="preserve"> subordinate to him.</w:t>
            </w:r>
          </w:p>
          <w:p w:rsidR="000269C0" w:rsidRPr="002D4295" w:rsidRDefault="000269C0" w:rsidP="00B71154">
            <w:pPr>
              <w:spacing w:line="270" w:lineRule="auto"/>
              <w:ind w:left="720"/>
              <w:rPr>
                <w:rFonts w:ascii="Arial" w:hAnsi="Arial" w:cs="Arial"/>
                <w:b/>
                <w:sz w:val="24"/>
                <w:szCs w:val="24"/>
              </w:rPr>
            </w:pPr>
          </w:p>
          <w:p w:rsidR="000269C0" w:rsidRDefault="000269C0" w:rsidP="00B71154">
            <w:pPr>
              <w:widowControl w:val="0"/>
              <w:rPr>
                <w:rFonts w:ascii="Arial" w:hAnsi="Arial" w:cs="Arial"/>
                <w:b/>
                <w:sz w:val="24"/>
                <w:szCs w:val="24"/>
              </w:rPr>
            </w:pPr>
            <w:r>
              <w:rPr>
                <w:rFonts w:ascii="Arial" w:hAnsi="Arial" w:cs="Arial"/>
                <w:b/>
                <w:sz w:val="24"/>
                <w:szCs w:val="24"/>
              </w:rPr>
              <w:t xml:space="preserve">            </w:t>
            </w:r>
            <w:r w:rsidRPr="002D4295">
              <w:rPr>
                <w:rFonts w:ascii="Arial" w:hAnsi="Arial" w:cs="Arial"/>
                <w:b/>
                <w:sz w:val="24"/>
                <w:szCs w:val="24"/>
              </w:rPr>
              <w:t>e) What if the S</w:t>
            </w:r>
            <w:r w:rsidR="00265D34">
              <w:rPr>
                <w:rFonts w:ascii="Arial" w:hAnsi="Arial" w:cs="Arial"/>
                <w:b/>
                <w:sz w:val="24"/>
                <w:szCs w:val="24"/>
              </w:rPr>
              <w:t xml:space="preserve">uperintendent of </w:t>
            </w:r>
            <w:r w:rsidRPr="002D4295">
              <w:rPr>
                <w:rFonts w:ascii="Arial" w:hAnsi="Arial" w:cs="Arial"/>
                <w:b/>
                <w:sz w:val="24"/>
                <w:szCs w:val="24"/>
              </w:rPr>
              <w:t>P</w:t>
            </w:r>
            <w:r w:rsidR="00265D34">
              <w:rPr>
                <w:rFonts w:ascii="Arial" w:hAnsi="Arial" w:cs="Arial"/>
                <w:b/>
                <w:sz w:val="24"/>
                <w:szCs w:val="24"/>
              </w:rPr>
              <w:t>olice</w:t>
            </w:r>
            <w:r w:rsidRPr="002D4295">
              <w:rPr>
                <w:rFonts w:ascii="Arial" w:hAnsi="Arial" w:cs="Arial"/>
                <w:b/>
                <w:sz w:val="24"/>
                <w:szCs w:val="24"/>
              </w:rPr>
              <w:t xml:space="preserve"> also refuses to take action?</w:t>
            </w:r>
          </w:p>
          <w:p w:rsidR="0066156A" w:rsidRPr="00CB5DD0" w:rsidRDefault="0066156A" w:rsidP="00B71154">
            <w:pPr>
              <w:widowControl w:val="0"/>
              <w:rPr>
                <w:rFonts w:ascii="Arial" w:hAnsi="Arial" w:cs="Arial"/>
                <w:sz w:val="24"/>
                <w:szCs w:val="24"/>
              </w:rPr>
            </w:pPr>
          </w:p>
          <w:p w:rsidR="0066156A" w:rsidRDefault="000269C0" w:rsidP="00B71154">
            <w:pPr>
              <w:pStyle w:val="ListParagraph"/>
              <w:widowControl w:val="0"/>
              <w:contextualSpacing w:val="0"/>
              <w:rPr>
                <w:rFonts w:ascii="Arial" w:hAnsi="Arial" w:cs="Arial"/>
                <w:sz w:val="24"/>
                <w:szCs w:val="24"/>
              </w:rPr>
            </w:pPr>
            <w:r>
              <w:rPr>
                <w:rFonts w:ascii="Arial" w:hAnsi="Arial" w:cs="Arial"/>
                <w:sz w:val="24"/>
                <w:szCs w:val="24"/>
              </w:rPr>
              <w:t xml:space="preserve">         </w:t>
            </w:r>
            <w:r w:rsidRPr="002D4295">
              <w:rPr>
                <w:rFonts w:ascii="Arial" w:hAnsi="Arial" w:cs="Arial"/>
                <w:sz w:val="24"/>
                <w:szCs w:val="24"/>
              </w:rPr>
              <w:t>File</w:t>
            </w:r>
            <w:r>
              <w:rPr>
                <w:rFonts w:ascii="Arial" w:hAnsi="Arial" w:cs="Arial"/>
                <w:sz w:val="24"/>
                <w:szCs w:val="24"/>
              </w:rPr>
              <w:t xml:space="preserve"> a</w:t>
            </w:r>
            <w:r w:rsidRPr="002D4295">
              <w:rPr>
                <w:rFonts w:ascii="Arial" w:hAnsi="Arial" w:cs="Arial"/>
                <w:sz w:val="24"/>
                <w:szCs w:val="24"/>
              </w:rPr>
              <w:t xml:space="preserve"> Criminal Complaint before the Magistrate under Section 156(3) </w:t>
            </w:r>
            <w:proofErr w:type="spellStart"/>
            <w:r w:rsidRPr="002D4295">
              <w:rPr>
                <w:rFonts w:ascii="Arial" w:hAnsi="Arial" w:cs="Arial"/>
                <w:sz w:val="24"/>
                <w:szCs w:val="24"/>
              </w:rPr>
              <w:t>Cr.P.C</w:t>
            </w:r>
            <w:proofErr w:type="spellEnd"/>
            <w:r w:rsidRPr="002D4295">
              <w:rPr>
                <w:rFonts w:ascii="Arial" w:hAnsi="Arial" w:cs="Arial"/>
                <w:sz w:val="24"/>
                <w:szCs w:val="24"/>
              </w:rPr>
              <w:t>. Any Magistrate empowered under section 190</w:t>
            </w:r>
            <w:r>
              <w:rPr>
                <w:rFonts w:ascii="Arial" w:hAnsi="Arial" w:cs="Arial"/>
                <w:sz w:val="24"/>
                <w:szCs w:val="24"/>
              </w:rPr>
              <w:t>,</w:t>
            </w:r>
            <w:r w:rsidRPr="002D4295">
              <w:rPr>
                <w:rFonts w:ascii="Arial" w:hAnsi="Arial" w:cs="Arial"/>
                <w:sz w:val="24"/>
                <w:szCs w:val="24"/>
              </w:rPr>
              <w:t xml:space="preserve"> may order such an investigation on the basis of a criminal complaint filed by the aggrieved wife.</w:t>
            </w:r>
          </w:p>
          <w:p w:rsidR="000269C0" w:rsidRDefault="000269C0" w:rsidP="00B71154">
            <w:pPr>
              <w:pStyle w:val="ListParagraph"/>
              <w:widowControl w:val="0"/>
              <w:contextualSpacing w:val="0"/>
              <w:rPr>
                <w:rFonts w:ascii="Arial" w:hAnsi="Arial" w:cs="Arial"/>
                <w:sz w:val="24"/>
                <w:szCs w:val="24"/>
              </w:rPr>
            </w:pPr>
            <w:r w:rsidRPr="002D4295">
              <w:rPr>
                <w:rFonts w:ascii="Arial" w:hAnsi="Arial" w:cs="Arial"/>
                <w:sz w:val="24"/>
                <w:szCs w:val="24"/>
              </w:rPr>
              <w:t xml:space="preserve"> </w:t>
            </w:r>
            <w:r w:rsidRPr="002D4295">
              <w:rPr>
                <w:rFonts w:ascii="Arial" w:hAnsi="Arial" w:cs="Arial"/>
                <w:sz w:val="24"/>
                <w:szCs w:val="24"/>
              </w:rPr>
              <w:br/>
            </w:r>
            <w:r w:rsidR="0066156A">
              <w:rPr>
                <w:rFonts w:ascii="Arial" w:hAnsi="Arial" w:cs="Arial"/>
                <w:sz w:val="24"/>
                <w:szCs w:val="24"/>
              </w:rPr>
              <w:t xml:space="preserve">        </w:t>
            </w:r>
            <w:r w:rsidRPr="002D4295">
              <w:rPr>
                <w:rFonts w:ascii="Arial" w:hAnsi="Arial" w:cs="Arial"/>
                <w:sz w:val="24"/>
                <w:szCs w:val="24"/>
              </w:rPr>
              <w:t xml:space="preserve">All offences committed by the husband outside India would be deemed to have been committed within the territory of India by virtue of Section 188 of the </w:t>
            </w:r>
            <w:proofErr w:type="spellStart"/>
            <w:r w:rsidRPr="002D4295">
              <w:rPr>
                <w:rFonts w:ascii="Arial" w:hAnsi="Arial" w:cs="Arial"/>
                <w:sz w:val="24"/>
                <w:szCs w:val="24"/>
              </w:rPr>
              <w:t>Cr.P.C</w:t>
            </w:r>
            <w:proofErr w:type="spellEnd"/>
            <w:r w:rsidRPr="002D4295">
              <w:rPr>
                <w:rFonts w:ascii="Arial" w:hAnsi="Arial" w:cs="Arial"/>
                <w:sz w:val="24"/>
                <w:szCs w:val="24"/>
              </w:rPr>
              <w:t>.</w:t>
            </w:r>
          </w:p>
          <w:p w:rsidR="000269C0" w:rsidRDefault="0066156A" w:rsidP="00B71154">
            <w:pPr>
              <w:pStyle w:val="ListParagraph"/>
              <w:widowControl w:val="0"/>
              <w:contextualSpacing w:val="0"/>
              <w:rPr>
                <w:rFonts w:ascii="Arial" w:hAnsi="Arial" w:cs="Arial"/>
                <w:sz w:val="24"/>
                <w:szCs w:val="24"/>
              </w:rPr>
            </w:pPr>
            <w:r>
              <w:rPr>
                <w:rFonts w:ascii="Arial" w:hAnsi="Arial" w:cs="Arial"/>
                <w:sz w:val="24"/>
                <w:szCs w:val="24"/>
              </w:rPr>
              <w:t xml:space="preserve"> </w:t>
            </w:r>
          </w:p>
          <w:p w:rsidR="0066156A" w:rsidRPr="002D4295" w:rsidRDefault="0066156A" w:rsidP="00B71154">
            <w:pPr>
              <w:pStyle w:val="ListParagraph"/>
              <w:widowControl w:val="0"/>
              <w:contextualSpacing w:val="0"/>
              <w:rPr>
                <w:rFonts w:ascii="Arial" w:hAnsi="Arial" w:cs="Arial"/>
                <w:sz w:val="24"/>
                <w:szCs w:val="24"/>
              </w:rPr>
            </w:pPr>
          </w:p>
        </w:tc>
      </w:tr>
      <w:tr w:rsidR="000269C0" w:rsidRPr="00875F76" w:rsidTr="005748BC">
        <w:tc>
          <w:tcPr>
            <w:tcW w:w="1101" w:type="dxa"/>
          </w:tcPr>
          <w:p w:rsidR="000269C0" w:rsidRPr="002C2B81"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Fonts w:ascii="Arial" w:hAnsi="Arial" w:cs="Arial"/>
                <w:b/>
                <w:sz w:val="24"/>
                <w:szCs w:val="24"/>
              </w:rPr>
            </w:pPr>
            <w:r w:rsidRPr="00CB5DD0">
              <w:rPr>
                <w:rFonts w:ascii="Arial" w:hAnsi="Arial" w:cs="Arial"/>
                <w:b/>
                <w:sz w:val="24"/>
                <w:szCs w:val="24"/>
              </w:rPr>
              <w:t>I have filed a complaint under section 498A IPC</w:t>
            </w:r>
            <w:r w:rsidR="007634D9">
              <w:rPr>
                <w:rFonts w:ascii="Arial" w:hAnsi="Arial" w:cs="Arial"/>
                <w:b/>
                <w:sz w:val="24"/>
                <w:szCs w:val="24"/>
              </w:rPr>
              <w:t>, but m</w:t>
            </w:r>
            <w:r w:rsidRPr="00CB5DD0">
              <w:rPr>
                <w:rFonts w:ascii="Arial" w:hAnsi="Arial" w:cs="Arial"/>
                <w:b/>
                <w:sz w:val="24"/>
                <w:szCs w:val="24"/>
              </w:rPr>
              <w:t>y in-laws have thrown me out of the house. What should I do?</w:t>
            </w:r>
            <w:r w:rsidR="0066156A">
              <w:rPr>
                <w:rFonts w:ascii="Arial" w:hAnsi="Arial" w:cs="Arial"/>
                <w:b/>
                <w:sz w:val="24"/>
                <w:szCs w:val="24"/>
              </w:rPr>
              <w:t xml:space="preserve"> </w:t>
            </w:r>
          </w:p>
          <w:p w:rsidR="0066156A" w:rsidRPr="00CB5DD0" w:rsidRDefault="0066156A" w:rsidP="00B71154">
            <w:pPr>
              <w:rPr>
                <w:rFonts w:ascii="Arial" w:hAnsi="Arial" w:cs="Arial"/>
                <w:b/>
                <w:sz w:val="24"/>
                <w:szCs w:val="24"/>
              </w:rPr>
            </w:pPr>
          </w:p>
          <w:p w:rsidR="000269C0" w:rsidRDefault="0066156A" w:rsidP="00B71154">
            <w:pPr>
              <w:pStyle w:val="ListParagraph"/>
              <w:ind w:left="234"/>
              <w:rPr>
                <w:rFonts w:ascii="Arial" w:hAnsi="Arial" w:cs="Arial"/>
                <w:sz w:val="24"/>
                <w:szCs w:val="24"/>
              </w:rPr>
            </w:pPr>
            <w:r>
              <w:rPr>
                <w:rFonts w:ascii="Arial" w:hAnsi="Arial" w:cs="Arial"/>
                <w:sz w:val="24"/>
                <w:szCs w:val="24"/>
              </w:rPr>
              <w:t xml:space="preserve">          </w:t>
            </w:r>
            <w:r w:rsidR="000269C0" w:rsidRPr="002D4295">
              <w:rPr>
                <w:rFonts w:ascii="Arial" w:hAnsi="Arial" w:cs="Arial"/>
                <w:sz w:val="24"/>
                <w:szCs w:val="24"/>
              </w:rPr>
              <w:t>Yo</w:t>
            </w:r>
            <w:r w:rsidR="00343EA5">
              <w:rPr>
                <w:rFonts w:ascii="Arial" w:hAnsi="Arial" w:cs="Arial"/>
                <w:sz w:val="24"/>
                <w:szCs w:val="24"/>
              </w:rPr>
              <w:t>u can file an application under</w:t>
            </w:r>
            <w:r w:rsidR="000269C0" w:rsidRPr="002D4295">
              <w:rPr>
                <w:rFonts w:ascii="Arial" w:hAnsi="Arial" w:cs="Arial"/>
                <w:sz w:val="24"/>
                <w:szCs w:val="24"/>
              </w:rPr>
              <w:t xml:space="preserve"> the </w:t>
            </w:r>
            <w:r w:rsidR="00343EA5">
              <w:rPr>
                <w:rFonts w:ascii="Arial" w:hAnsi="Arial" w:cs="Arial"/>
                <w:sz w:val="24"/>
                <w:szCs w:val="24"/>
              </w:rPr>
              <w:t>‘P</w:t>
            </w:r>
            <w:r w:rsidR="000269C0" w:rsidRPr="002D4295">
              <w:rPr>
                <w:rFonts w:ascii="Arial" w:hAnsi="Arial" w:cs="Arial"/>
                <w:sz w:val="24"/>
                <w:szCs w:val="24"/>
              </w:rPr>
              <w:t xml:space="preserve">rotection of Women </w:t>
            </w:r>
            <w:r w:rsidR="00343EA5">
              <w:rPr>
                <w:rFonts w:ascii="Arial" w:hAnsi="Arial" w:cs="Arial"/>
                <w:sz w:val="24"/>
                <w:szCs w:val="24"/>
              </w:rPr>
              <w:t>under</w:t>
            </w:r>
            <w:r w:rsidR="000269C0" w:rsidRPr="002D4295">
              <w:rPr>
                <w:rFonts w:ascii="Arial" w:hAnsi="Arial" w:cs="Arial"/>
                <w:sz w:val="24"/>
                <w:szCs w:val="24"/>
              </w:rPr>
              <w:t xml:space="preserve"> Domestic Violence Act</w:t>
            </w:r>
            <w:r w:rsidR="00343EA5">
              <w:rPr>
                <w:rFonts w:ascii="Arial" w:hAnsi="Arial" w:cs="Arial"/>
                <w:sz w:val="24"/>
                <w:szCs w:val="24"/>
              </w:rPr>
              <w:t>’</w:t>
            </w:r>
            <w:r w:rsidR="000269C0" w:rsidRPr="002D4295">
              <w:rPr>
                <w:rFonts w:ascii="Arial" w:hAnsi="Arial" w:cs="Arial"/>
                <w:sz w:val="24"/>
                <w:szCs w:val="24"/>
              </w:rPr>
              <w:t xml:space="preserve"> 2005 and Court will grant ORDER </w:t>
            </w:r>
            <w:r w:rsidR="000269C0">
              <w:rPr>
                <w:rFonts w:ascii="Arial" w:hAnsi="Arial" w:cs="Arial"/>
                <w:sz w:val="24"/>
                <w:szCs w:val="24"/>
              </w:rPr>
              <w:t>of Residence.</w:t>
            </w:r>
          </w:p>
          <w:p w:rsidR="0066156A" w:rsidRDefault="0066156A" w:rsidP="00B71154">
            <w:pPr>
              <w:pStyle w:val="ListParagraph"/>
              <w:ind w:left="234"/>
              <w:rPr>
                <w:rFonts w:ascii="Arial" w:hAnsi="Arial" w:cs="Arial"/>
                <w:sz w:val="24"/>
                <w:szCs w:val="24"/>
              </w:rPr>
            </w:pPr>
          </w:p>
          <w:p w:rsidR="0066156A" w:rsidRPr="00731C9C" w:rsidRDefault="0066156A" w:rsidP="00731C9C">
            <w:pPr>
              <w:pStyle w:val="ListParagraph"/>
              <w:ind w:left="144"/>
              <w:rPr>
                <w:rFonts w:ascii="Arial" w:hAnsi="Arial" w:cs="Arial"/>
                <w:sz w:val="24"/>
                <w:szCs w:val="24"/>
              </w:rPr>
            </w:pPr>
            <w:r>
              <w:rPr>
                <w:rFonts w:ascii="Arial" w:hAnsi="Arial" w:cs="Arial"/>
                <w:sz w:val="24"/>
                <w:szCs w:val="24"/>
              </w:rPr>
              <w:t xml:space="preserve">           </w:t>
            </w:r>
            <w:r w:rsidR="000269C0" w:rsidRPr="002D4295">
              <w:rPr>
                <w:rFonts w:ascii="Arial" w:hAnsi="Arial" w:cs="Arial"/>
                <w:sz w:val="24"/>
                <w:szCs w:val="24"/>
              </w:rPr>
              <w:t>By virtue of Section 27 of the Protection of Women from Domestic Violence Act 2005</w:t>
            </w:r>
            <w:r w:rsidR="000269C0">
              <w:rPr>
                <w:rFonts w:ascii="Arial" w:hAnsi="Arial" w:cs="Arial"/>
                <w:sz w:val="24"/>
                <w:szCs w:val="24"/>
              </w:rPr>
              <w:t>,</w:t>
            </w:r>
            <w:r w:rsidR="000269C0" w:rsidRPr="002D4295">
              <w:rPr>
                <w:rFonts w:ascii="Arial" w:hAnsi="Arial" w:cs="Arial"/>
                <w:sz w:val="24"/>
                <w:szCs w:val="24"/>
              </w:rPr>
              <w:t xml:space="preserve"> an aggrieved person or a Protection Officer or any other person on behalf of the aggrieved person may present an application to the Judicial Magistrate seeking reliefs under the Act, within the local limits of which</w:t>
            </w:r>
            <w:r>
              <w:rPr>
                <w:rFonts w:ascii="Arial" w:hAnsi="Arial" w:cs="Arial"/>
                <w:sz w:val="24"/>
                <w:szCs w:val="24"/>
              </w:rPr>
              <w:t>;</w:t>
            </w:r>
          </w:p>
          <w:p w:rsidR="000269C0" w:rsidRDefault="000269C0" w:rsidP="00B71154">
            <w:pPr>
              <w:pStyle w:val="ListParagraph"/>
              <w:widowControl w:val="0"/>
              <w:numPr>
                <w:ilvl w:val="0"/>
                <w:numId w:val="8"/>
              </w:numPr>
              <w:contextualSpacing w:val="0"/>
              <w:rPr>
                <w:rFonts w:ascii="Arial" w:hAnsi="Arial" w:cs="Arial"/>
                <w:sz w:val="24"/>
                <w:szCs w:val="24"/>
              </w:rPr>
            </w:pPr>
            <w:r>
              <w:rPr>
                <w:rFonts w:ascii="Arial" w:hAnsi="Arial" w:cs="Arial"/>
                <w:sz w:val="24"/>
                <w:szCs w:val="24"/>
              </w:rPr>
              <w:t>t</w:t>
            </w:r>
            <w:r w:rsidRPr="002D4295">
              <w:rPr>
                <w:rFonts w:ascii="Arial" w:hAnsi="Arial" w:cs="Arial"/>
                <w:sz w:val="24"/>
                <w:szCs w:val="24"/>
              </w:rPr>
              <w:t xml:space="preserve">he aggrieved </w:t>
            </w:r>
            <w:r>
              <w:rPr>
                <w:rFonts w:ascii="Arial" w:hAnsi="Arial" w:cs="Arial"/>
                <w:sz w:val="24"/>
                <w:szCs w:val="24"/>
              </w:rPr>
              <w:t xml:space="preserve">person </w:t>
            </w:r>
            <w:r w:rsidRPr="002D4295">
              <w:rPr>
                <w:rFonts w:ascii="Arial" w:hAnsi="Arial" w:cs="Arial"/>
                <w:sz w:val="24"/>
                <w:szCs w:val="24"/>
              </w:rPr>
              <w:t>permanently or temporarily resides or carries on business or is employed; or</w:t>
            </w:r>
          </w:p>
          <w:p w:rsidR="0066156A" w:rsidRPr="002D4295" w:rsidRDefault="0066156A" w:rsidP="00B71154">
            <w:pPr>
              <w:pStyle w:val="ListParagraph"/>
              <w:widowControl w:val="0"/>
              <w:contextualSpacing w:val="0"/>
              <w:rPr>
                <w:rFonts w:ascii="Arial" w:hAnsi="Arial" w:cs="Arial"/>
                <w:sz w:val="24"/>
                <w:szCs w:val="24"/>
              </w:rPr>
            </w:pPr>
          </w:p>
          <w:p w:rsidR="000269C0" w:rsidRDefault="000269C0" w:rsidP="00B71154">
            <w:pPr>
              <w:pStyle w:val="ListParagraph"/>
              <w:widowControl w:val="0"/>
              <w:numPr>
                <w:ilvl w:val="0"/>
                <w:numId w:val="8"/>
              </w:numPr>
              <w:contextualSpacing w:val="0"/>
              <w:rPr>
                <w:rFonts w:ascii="Arial" w:hAnsi="Arial" w:cs="Arial"/>
                <w:sz w:val="24"/>
                <w:szCs w:val="24"/>
              </w:rPr>
            </w:pPr>
            <w:r>
              <w:rPr>
                <w:rFonts w:ascii="Arial" w:hAnsi="Arial" w:cs="Arial"/>
                <w:sz w:val="24"/>
                <w:szCs w:val="24"/>
              </w:rPr>
              <w:t>t</w:t>
            </w:r>
            <w:r w:rsidRPr="002D4295">
              <w:rPr>
                <w:rFonts w:ascii="Arial" w:hAnsi="Arial" w:cs="Arial"/>
                <w:sz w:val="24"/>
                <w:szCs w:val="24"/>
              </w:rPr>
              <w:t>he respondent resides or carries on business or is employed; or</w:t>
            </w:r>
          </w:p>
          <w:p w:rsidR="0066156A" w:rsidRPr="0066156A" w:rsidRDefault="0066156A" w:rsidP="00B71154">
            <w:pPr>
              <w:pStyle w:val="ListParagraph"/>
              <w:rPr>
                <w:rFonts w:ascii="Arial" w:hAnsi="Arial" w:cs="Arial"/>
                <w:sz w:val="24"/>
                <w:szCs w:val="24"/>
              </w:rPr>
            </w:pPr>
          </w:p>
          <w:p w:rsidR="000269C0" w:rsidRDefault="000269C0" w:rsidP="00B71154">
            <w:pPr>
              <w:pStyle w:val="ListParagraph"/>
              <w:widowControl w:val="0"/>
              <w:numPr>
                <w:ilvl w:val="0"/>
                <w:numId w:val="8"/>
              </w:numPr>
              <w:contextualSpacing w:val="0"/>
              <w:rPr>
                <w:rFonts w:ascii="Arial" w:hAnsi="Arial" w:cs="Arial"/>
                <w:sz w:val="24"/>
                <w:szCs w:val="24"/>
              </w:rPr>
            </w:pPr>
            <w:r>
              <w:rPr>
                <w:rFonts w:ascii="Arial" w:hAnsi="Arial" w:cs="Arial"/>
                <w:sz w:val="24"/>
                <w:szCs w:val="24"/>
              </w:rPr>
              <w:t>t</w:t>
            </w:r>
            <w:r w:rsidRPr="002D4295">
              <w:rPr>
                <w:rFonts w:ascii="Arial" w:hAnsi="Arial" w:cs="Arial"/>
                <w:sz w:val="24"/>
                <w:szCs w:val="24"/>
              </w:rPr>
              <w:t>he cause of action has arisen, shall be the competent court to grant a protection order and other orders under this Act and to try offences under this Act.</w:t>
            </w:r>
          </w:p>
          <w:p w:rsidR="0066156A" w:rsidRPr="0066156A" w:rsidRDefault="0066156A" w:rsidP="00B71154">
            <w:pPr>
              <w:widowControl w:val="0"/>
              <w:rPr>
                <w:rFonts w:ascii="Arial" w:hAnsi="Arial" w:cs="Arial"/>
                <w:sz w:val="24"/>
                <w:szCs w:val="24"/>
              </w:rPr>
            </w:pPr>
          </w:p>
        </w:tc>
      </w:tr>
      <w:tr w:rsidR="000269C0" w:rsidRPr="00875F76" w:rsidTr="005748BC">
        <w:tc>
          <w:tcPr>
            <w:tcW w:w="1101" w:type="dxa"/>
          </w:tcPr>
          <w:p w:rsidR="000269C0" w:rsidRPr="000269C0" w:rsidRDefault="000269C0" w:rsidP="00B71154">
            <w:pPr>
              <w:pStyle w:val="ListParagraph"/>
              <w:numPr>
                <w:ilvl w:val="0"/>
                <w:numId w:val="2"/>
              </w:numPr>
              <w:rPr>
                <w:rFonts w:ascii="Georgia" w:hAnsi="Georgia"/>
                <w:sz w:val="24"/>
                <w:szCs w:val="24"/>
              </w:rPr>
            </w:pPr>
          </w:p>
        </w:tc>
        <w:tc>
          <w:tcPr>
            <w:tcW w:w="8759" w:type="dxa"/>
          </w:tcPr>
          <w:p w:rsidR="000269C0" w:rsidRDefault="000269C0" w:rsidP="00B71154">
            <w:pPr>
              <w:rPr>
                <w:rFonts w:ascii="Arial" w:hAnsi="Arial" w:cs="Arial"/>
                <w:b/>
                <w:sz w:val="24"/>
                <w:szCs w:val="24"/>
              </w:rPr>
            </w:pPr>
            <w:r w:rsidRPr="00CB5DD0">
              <w:rPr>
                <w:rFonts w:ascii="Arial" w:hAnsi="Arial" w:cs="Arial"/>
                <w:b/>
                <w:sz w:val="24"/>
                <w:szCs w:val="24"/>
              </w:rPr>
              <w:t>My husband is not attending pendin</w:t>
            </w:r>
            <w:r>
              <w:rPr>
                <w:rFonts w:ascii="Arial" w:hAnsi="Arial" w:cs="Arial"/>
                <w:b/>
                <w:sz w:val="24"/>
                <w:szCs w:val="24"/>
              </w:rPr>
              <w:t xml:space="preserve">g criminal proceedings in India and </w:t>
            </w:r>
            <w:r w:rsidRPr="00CB5DD0">
              <w:rPr>
                <w:rFonts w:ascii="Arial" w:hAnsi="Arial" w:cs="Arial"/>
                <w:b/>
                <w:sz w:val="24"/>
                <w:szCs w:val="24"/>
              </w:rPr>
              <w:t xml:space="preserve">Court has issued warrant for the arrest </w:t>
            </w:r>
            <w:r>
              <w:rPr>
                <w:rFonts w:ascii="Arial" w:hAnsi="Arial" w:cs="Arial"/>
                <w:b/>
                <w:sz w:val="24"/>
                <w:szCs w:val="24"/>
              </w:rPr>
              <w:t>of</w:t>
            </w:r>
            <w:r w:rsidRPr="00CB5DD0">
              <w:rPr>
                <w:rFonts w:ascii="Arial" w:hAnsi="Arial" w:cs="Arial"/>
                <w:b/>
                <w:sz w:val="24"/>
                <w:szCs w:val="24"/>
              </w:rPr>
              <w:t xml:space="preserve"> my husband who is</w:t>
            </w:r>
            <w:r>
              <w:rPr>
                <w:rFonts w:ascii="Arial" w:hAnsi="Arial" w:cs="Arial"/>
                <w:b/>
                <w:sz w:val="24"/>
                <w:szCs w:val="24"/>
              </w:rPr>
              <w:t xml:space="preserve"> an</w:t>
            </w:r>
            <w:r w:rsidRPr="00CB5DD0">
              <w:rPr>
                <w:rFonts w:ascii="Arial" w:hAnsi="Arial" w:cs="Arial"/>
                <w:b/>
                <w:sz w:val="24"/>
                <w:szCs w:val="24"/>
              </w:rPr>
              <w:t xml:space="preserve"> Indian Citizen. What should I do?</w:t>
            </w:r>
          </w:p>
          <w:p w:rsidR="0066156A" w:rsidRDefault="0066156A" w:rsidP="00B71154">
            <w:pPr>
              <w:rPr>
                <w:rFonts w:ascii="Arial" w:hAnsi="Arial" w:cs="Arial"/>
                <w:b/>
                <w:sz w:val="24"/>
                <w:szCs w:val="24"/>
              </w:rPr>
            </w:pPr>
          </w:p>
          <w:p w:rsidR="000269C0" w:rsidRDefault="000269C0" w:rsidP="00B71154">
            <w:pPr>
              <w:pStyle w:val="ListParagraph"/>
              <w:numPr>
                <w:ilvl w:val="1"/>
                <w:numId w:val="5"/>
              </w:numPr>
              <w:ind w:left="882"/>
              <w:rPr>
                <w:rFonts w:ascii="Arial" w:hAnsi="Arial" w:cs="Arial"/>
                <w:sz w:val="24"/>
                <w:szCs w:val="24"/>
              </w:rPr>
            </w:pPr>
            <w:r w:rsidRPr="00D41EE5">
              <w:rPr>
                <w:rFonts w:ascii="Arial" w:hAnsi="Arial" w:cs="Arial"/>
                <w:sz w:val="24"/>
                <w:szCs w:val="24"/>
              </w:rPr>
              <w:t>Move application for impounding of his passport.</w:t>
            </w:r>
            <w:r>
              <w:rPr>
                <w:rFonts w:ascii="Arial" w:hAnsi="Arial" w:cs="Arial"/>
                <w:sz w:val="24"/>
                <w:szCs w:val="24"/>
              </w:rPr>
              <w:t xml:space="preserve"> The governing rules are as below:</w:t>
            </w:r>
          </w:p>
          <w:p w:rsidR="000269C0" w:rsidRPr="00D41EE5" w:rsidRDefault="000269C0" w:rsidP="00B71154">
            <w:pPr>
              <w:pStyle w:val="ListParagraph"/>
              <w:ind w:left="342"/>
              <w:rPr>
                <w:rFonts w:ascii="Arial" w:hAnsi="Arial" w:cs="Arial"/>
                <w:sz w:val="24"/>
                <w:szCs w:val="24"/>
              </w:rPr>
            </w:pPr>
          </w:p>
          <w:p w:rsidR="000269C0" w:rsidRDefault="000269C0" w:rsidP="00B71154">
            <w:pPr>
              <w:pStyle w:val="ListParagraph"/>
              <w:numPr>
                <w:ilvl w:val="0"/>
                <w:numId w:val="9"/>
              </w:numPr>
              <w:rPr>
                <w:rFonts w:ascii="Arial" w:hAnsi="Arial" w:cs="Arial"/>
                <w:sz w:val="24"/>
                <w:szCs w:val="24"/>
              </w:rPr>
            </w:pPr>
            <w:r w:rsidRPr="002D4295">
              <w:rPr>
                <w:rFonts w:ascii="Arial" w:hAnsi="Arial" w:cs="Arial"/>
                <w:sz w:val="24"/>
                <w:szCs w:val="24"/>
              </w:rPr>
              <w:t xml:space="preserve">Section 10 of the Passport Act 1967 governs impounding and revocation of passport. An application can be made to the concerned Passport Authority for such impounding or revocation in form of simple request as no prescribed </w:t>
            </w:r>
            <w:proofErr w:type="spellStart"/>
            <w:r w:rsidRPr="002D4295">
              <w:rPr>
                <w:rFonts w:ascii="Arial" w:hAnsi="Arial" w:cs="Arial"/>
                <w:sz w:val="24"/>
                <w:szCs w:val="24"/>
              </w:rPr>
              <w:t>proforma</w:t>
            </w:r>
            <w:proofErr w:type="spellEnd"/>
            <w:r w:rsidRPr="002D4295">
              <w:rPr>
                <w:rFonts w:ascii="Arial" w:hAnsi="Arial" w:cs="Arial"/>
                <w:sz w:val="24"/>
                <w:szCs w:val="24"/>
              </w:rPr>
              <w:t xml:space="preserve"> is given under the Act. </w:t>
            </w:r>
          </w:p>
          <w:p w:rsidR="000269C0" w:rsidRDefault="000269C0" w:rsidP="00B71154">
            <w:pPr>
              <w:pStyle w:val="ListParagraph"/>
              <w:ind w:left="1440"/>
              <w:rPr>
                <w:rFonts w:ascii="Arial" w:hAnsi="Arial" w:cs="Arial"/>
                <w:sz w:val="24"/>
                <w:szCs w:val="24"/>
              </w:rPr>
            </w:pPr>
          </w:p>
          <w:p w:rsidR="000269C0" w:rsidRPr="00FC1AA3" w:rsidRDefault="000269C0" w:rsidP="00B71154">
            <w:pPr>
              <w:pStyle w:val="ListParagraph"/>
              <w:numPr>
                <w:ilvl w:val="0"/>
                <w:numId w:val="9"/>
              </w:numPr>
              <w:rPr>
                <w:rFonts w:ascii="Arial" w:hAnsi="Arial" w:cs="Arial"/>
                <w:sz w:val="24"/>
                <w:szCs w:val="24"/>
              </w:rPr>
            </w:pPr>
            <w:r w:rsidRPr="00FC1AA3">
              <w:rPr>
                <w:rFonts w:ascii="Arial" w:hAnsi="Arial" w:cs="Arial"/>
                <w:sz w:val="24"/>
                <w:szCs w:val="24"/>
              </w:rPr>
              <w:t>Relevant part of subsection(3) states that the passport may be revoked if;</w:t>
            </w:r>
            <w:r w:rsidRPr="00FC1AA3">
              <w:rPr>
                <w:rFonts w:ascii="Arial" w:hAnsi="Arial" w:cs="Arial"/>
                <w:i/>
                <w:sz w:val="24"/>
                <w:szCs w:val="24"/>
              </w:rPr>
              <w:t xml:space="preserve"> the holder of the passport or travel document has, at any time after the issue of the passport or travel document, been convicted by a court in India for any offence involving moral turpitude and sentenced in respect thereof to imprisonment for not less than two years;</w:t>
            </w:r>
            <w:r w:rsidRPr="00FC1AA3">
              <w:rPr>
                <w:rFonts w:ascii="Arial" w:hAnsi="Arial" w:cs="Arial"/>
                <w:sz w:val="24"/>
                <w:szCs w:val="24"/>
              </w:rPr>
              <w:t xml:space="preserve"> </w:t>
            </w:r>
          </w:p>
          <w:p w:rsidR="000269C0" w:rsidRPr="002D4295" w:rsidRDefault="000269C0" w:rsidP="00B71154">
            <w:pPr>
              <w:pStyle w:val="ListParagraph"/>
              <w:rPr>
                <w:rFonts w:ascii="Arial" w:hAnsi="Arial" w:cs="Arial"/>
                <w:sz w:val="24"/>
                <w:szCs w:val="24"/>
              </w:rPr>
            </w:pPr>
          </w:p>
          <w:p w:rsidR="000269C0" w:rsidRPr="002D4295" w:rsidRDefault="000269C0" w:rsidP="00B71154">
            <w:pPr>
              <w:pStyle w:val="ListParagraph"/>
              <w:numPr>
                <w:ilvl w:val="0"/>
                <w:numId w:val="9"/>
              </w:numPr>
              <w:rPr>
                <w:rFonts w:ascii="Arial" w:hAnsi="Arial" w:cs="Arial"/>
                <w:sz w:val="24"/>
                <w:szCs w:val="24"/>
              </w:rPr>
            </w:pPr>
            <w:r w:rsidRPr="002D4295">
              <w:rPr>
                <w:rFonts w:ascii="Arial" w:hAnsi="Arial" w:cs="Arial"/>
                <w:sz w:val="24"/>
                <w:szCs w:val="24"/>
              </w:rPr>
              <w:t>Subsection(3) (e)</w:t>
            </w:r>
            <w:r>
              <w:rPr>
                <w:rFonts w:ascii="Arial" w:hAnsi="Arial" w:cs="Arial"/>
                <w:sz w:val="24"/>
                <w:szCs w:val="24"/>
              </w:rPr>
              <w:t xml:space="preserve"> states that, </w:t>
            </w:r>
            <w:r w:rsidRPr="002D4295">
              <w:rPr>
                <w:rFonts w:ascii="Arial" w:hAnsi="Arial" w:cs="Arial"/>
                <w:sz w:val="24"/>
                <w:szCs w:val="24"/>
              </w:rPr>
              <w:t xml:space="preserve"> </w:t>
            </w:r>
            <w:r w:rsidRPr="002D4295">
              <w:rPr>
                <w:rFonts w:ascii="Arial" w:hAnsi="Arial" w:cs="Arial"/>
                <w:i/>
                <w:sz w:val="24"/>
                <w:szCs w:val="24"/>
              </w:rPr>
              <w:t>if proceedings in respect of an offence alleged to have been committed by the holder of the passport or travel document are pending before a criminal court in India</w:t>
            </w:r>
            <w:r w:rsidRPr="002D4295">
              <w:rPr>
                <w:rFonts w:ascii="Arial" w:hAnsi="Arial" w:cs="Arial"/>
                <w:sz w:val="24"/>
                <w:szCs w:val="24"/>
              </w:rPr>
              <w:t>.</w:t>
            </w:r>
          </w:p>
          <w:p w:rsidR="000269C0" w:rsidRPr="002D4295" w:rsidRDefault="000269C0" w:rsidP="00B71154">
            <w:pPr>
              <w:pStyle w:val="ListParagraph"/>
              <w:rPr>
                <w:rFonts w:ascii="Arial" w:hAnsi="Arial" w:cs="Arial"/>
                <w:sz w:val="24"/>
                <w:szCs w:val="24"/>
              </w:rPr>
            </w:pPr>
          </w:p>
          <w:p w:rsidR="000269C0" w:rsidRPr="002D4295" w:rsidRDefault="000269C0" w:rsidP="00B71154">
            <w:pPr>
              <w:pStyle w:val="ListParagraph"/>
              <w:numPr>
                <w:ilvl w:val="0"/>
                <w:numId w:val="9"/>
              </w:numPr>
              <w:rPr>
                <w:rFonts w:ascii="Arial" w:hAnsi="Arial" w:cs="Arial"/>
                <w:sz w:val="24"/>
                <w:szCs w:val="24"/>
              </w:rPr>
            </w:pPr>
            <w:r w:rsidRPr="002D4295">
              <w:rPr>
                <w:rFonts w:ascii="Arial" w:hAnsi="Arial" w:cs="Arial"/>
                <w:sz w:val="24"/>
                <w:szCs w:val="24"/>
              </w:rPr>
              <w:t>Subsection(3) (h)</w:t>
            </w:r>
            <w:r>
              <w:rPr>
                <w:rFonts w:ascii="Arial" w:hAnsi="Arial" w:cs="Arial"/>
                <w:sz w:val="24"/>
                <w:szCs w:val="24"/>
              </w:rPr>
              <w:t xml:space="preserve"> states that </w:t>
            </w:r>
            <w:r w:rsidRPr="002D4295">
              <w:rPr>
                <w:rFonts w:ascii="Arial" w:hAnsi="Arial" w:cs="Arial"/>
                <w:sz w:val="24"/>
                <w:szCs w:val="24"/>
              </w:rPr>
              <w:t xml:space="preserve"> </w:t>
            </w:r>
            <w:r>
              <w:rPr>
                <w:rFonts w:ascii="Arial" w:hAnsi="Arial" w:cs="Arial"/>
                <w:sz w:val="24"/>
                <w:szCs w:val="24"/>
              </w:rPr>
              <w:t>“</w:t>
            </w:r>
            <w:r w:rsidRPr="002D4295">
              <w:rPr>
                <w:rFonts w:ascii="Arial" w:hAnsi="Arial" w:cs="Arial"/>
                <w:i/>
                <w:sz w:val="24"/>
                <w:szCs w:val="24"/>
              </w:rPr>
              <w:t>if it is brought to the notice of the passport authority that a warrant or summons for the appearance, or a warrant for the arrest, of the holder of the passport or travel document has been issued by a court under any law for the time being in force or if an order prohibiting the departure from India of the holder of the passport or other travel document has been made by any such court and the passport authority is satisfied that a warrant or summons has been so issued or an order has been so made</w:t>
            </w:r>
            <w:r>
              <w:rPr>
                <w:rFonts w:ascii="Arial" w:hAnsi="Arial" w:cs="Arial"/>
                <w:i/>
                <w:sz w:val="24"/>
                <w:szCs w:val="24"/>
              </w:rPr>
              <w:t>”</w:t>
            </w:r>
            <w:r w:rsidRPr="002D4295">
              <w:rPr>
                <w:rFonts w:ascii="Arial" w:hAnsi="Arial" w:cs="Arial"/>
                <w:sz w:val="24"/>
                <w:szCs w:val="24"/>
              </w:rPr>
              <w:t>.</w:t>
            </w:r>
          </w:p>
          <w:p w:rsidR="000269C0" w:rsidRPr="00BA0615" w:rsidRDefault="000269C0" w:rsidP="00BA0615">
            <w:pPr>
              <w:widowControl w:val="0"/>
              <w:rPr>
                <w:rFonts w:ascii="Arial" w:hAnsi="Arial" w:cs="Arial"/>
                <w:sz w:val="24"/>
                <w:szCs w:val="24"/>
              </w:rPr>
            </w:pPr>
          </w:p>
          <w:p w:rsidR="00F93DEC" w:rsidRPr="00F93DEC" w:rsidRDefault="00F93DEC" w:rsidP="00B71154">
            <w:pPr>
              <w:rPr>
                <w:rFonts w:ascii="Georgia" w:hAnsi="Georgia"/>
                <w:i/>
                <w:sz w:val="24"/>
                <w:szCs w:val="24"/>
                <w:u w:val="single"/>
              </w:rPr>
            </w:pPr>
          </w:p>
        </w:tc>
      </w:tr>
      <w:tr w:rsidR="000269C0" w:rsidRPr="00875F76" w:rsidTr="005748BC">
        <w:tc>
          <w:tcPr>
            <w:tcW w:w="1101" w:type="dxa"/>
          </w:tcPr>
          <w:p w:rsidR="000269C0" w:rsidRPr="00F93DEC" w:rsidRDefault="000269C0" w:rsidP="00B71154">
            <w:pPr>
              <w:pStyle w:val="ListParagraph"/>
              <w:numPr>
                <w:ilvl w:val="0"/>
                <w:numId w:val="2"/>
              </w:numPr>
              <w:rPr>
                <w:rFonts w:ascii="Georgia" w:hAnsi="Georgia"/>
                <w:sz w:val="24"/>
                <w:szCs w:val="24"/>
              </w:rPr>
            </w:pPr>
          </w:p>
        </w:tc>
        <w:tc>
          <w:tcPr>
            <w:tcW w:w="8759" w:type="dxa"/>
          </w:tcPr>
          <w:p w:rsidR="00F93DEC" w:rsidRDefault="00F93DEC" w:rsidP="00B71154">
            <w:pPr>
              <w:rPr>
                <w:rFonts w:ascii="Arial" w:hAnsi="Arial" w:cs="Arial"/>
                <w:b/>
                <w:sz w:val="24"/>
                <w:szCs w:val="24"/>
              </w:rPr>
            </w:pPr>
            <w:r>
              <w:rPr>
                <w:rFonts w:ascii="Arial" w:hAnsi="Arial" w:cs="Arial"/>
                <w:b/>
                <w:sz w:val="24"/>
                <w:szCs w:val="24"/>
              </w:rPr>
              <w:t>Whom shall I approach f</w:t>
            </w:r>
            <w:r w:rsidRPr="002D4295">
              <w:rPr>
                <w:rFonts w:ascii="Arial" w:hAnsi="Arial" w:cs="Arial"/>
                <w:b/>
                <w:sz w:val="24"/>
                <w:szCs w:val="24"/>
              </w:rPr>
              <w:t xml:space="preserve">or the compliance of the Criminal Judgment/order passed by the </w:t>
            </w:r>
            <w:proofErr w:type="spellStart"/>
            <w:r w:rsidRPr="002D4295">
              <w:rPr>
                <w:rFonts w:ascii="Arial" w:hAnsi="Arial" w:cs="Arial"/>
                <w:b/>
                <w:sz w:val="24"/>
                <w:szCs w:val="24"/>
              </w:rPr>
              <w:t>Hon’ble</w:t>
            </w:r>
            <w:proofErr w:type="spellEnd"/>
            <w:r w:rsidRPr="002D4295">
              <w:rPr>
                <w:rFonts w:ascii="Arial" w:hAnsi="Arial" w:cs="Arial"/>
                <w:b/>
                <w:sz w:val="24"/>
                <w:szCs w:val="24"/>
              </w:rPr>
              <w:t xml:space="preserve"> Court?</w:t>
            </w:r>
          </w:p>
          <w:p w:rsidR="00F93DEC" w:rsidRDefault="00F93DEC" w:rsidP="00B71154">
            <w:pPr>
              <w:rPr>
                <w:rFonts w:ascii="Arial" w:hAnsi="Arial" w:cs="Arial"/>
                <w:sz w:val="24"/>
                <w:szCs w:val="24"/>
              </w:rPr>
            </w:pPr>
          </w:p>
          <w:p w:rsidR="00F93DEC" w:rsidRDefault="00F93DEC" w:rsidP="00B71154">
            <w:pPr>
              <w:rPr>
                <w:rFonts w:ascii="Arial" w:hAnsi="Arial" w:cs="Arial"/>
                <w:sz w:val="24"/>
                <w:szCs w:val="24"/>
              </w:rPr>
            </w:pPr>
            <w:r>
              <w:rPr>
                <w:rFonts w:ascii="Arial" w:hAnsi="Arial" w:cs="Arial"/>
                <w:sz w:val="24"/>
                <w:szCs w:val="24"/>
              </w:rPr>
              <w:t xml:space="preserve">        </w:t>
            </w:r>
            <w:r w:rsidRPr="002D4295">
              <w:rPr>
                <w:rFonts w:ascii="Arial" w:hAnsi="Arial" w:cs="Arial"/>
                <w:sz w:val="24"/>
                <w:szCs w:val="24"/>
              </w:rPr>
              <w:t>The Ministry of Home Affairs has issued certain guidelines for service of summons/notices/judicial processes on persons residing abroad. The complainant may peruse it in consultation with her lawyer the “MHA guidelines”</w:t>
            </w:r>
          </w:p>
          <w:p w:rsidR="00F93DEC" w:rsidRDefault="00F93DEC" w:rsidP="00B71154">
            <w:r w:rsidRPr="002D4295">
              <w:rPr>
                <w:rFonts w:ascii="Arial" w:hAnsi="Arial" w:cs="Arial"/>
                <w:sz w:val="24"/>
                <w:szCs w:val="24"/>
              </w:rPr>
              <w:t xml:space="preserve"> </w:t>
            </w:r>
            <w:r w:rsidRPr="00F93DEC">
              <w:rPr>
                <w:rFonts w:ascii="Arial" w:hAnsi="Arial" w:cs="Arial"/>
                <w:b/>
                <w:sz w:val="24"/>
                <w:szCs w:val="24"/>
              </w:rPr>
              <w:t xml:space="preserve">(link: </w:t>
            </w:r>
            <w:hyperlink r:id="rId16" w:history="1">
              <w:r w:rsidRPr="00F93DEC">
                <w:rPr>
                  <w:rFonts w:ascii="Arial" w:hAnsi="Arial" w:cs="Arial"/>
                  <w:b/>
                  <w:sz w:val="24"/>
                  <w:szCs w:val="24"/>
                </w:rPr>
                <w:t>http://cbi.nic.in/interpol/mha_circ_service_process.pdf).</w:t>
              </w:r>
              <w:r w:rsidRPr="002D4295">
                <w:rPr>
                  <w:rFonts w:ascii="Arial" w:hAnsi="Arial" w:cs="Arial"/>
                  <w:sz w:val="24"/>
                  <w:szCs w:val="24"/>
                </w:rPr>
                <w:t xml:space="preserve"> </w:t>
              </w:r>
            </w:hyperlink>
          </w:p>
          <w:p w:rsidR="00F93DEC" w:rsidRDefault="00F93DEC" w:rsidP="00B71154"/>
          <w:p w:rsidR="00F93DEC" w:rsidRPr="002D4295" w:rsidRDefault="00F93DEC" w:rsidP="00B71154">
            <w:pPr>
              <w:rPr>
                <w:rFonts w:ascii="Arial" w:hAnsi="Arial" w:cs="Arial"/>
                <w:sz w:val="24"/>
                <w:szCs w:val="24"/>
              </w:rPr>
            </w:pPr>
            <w:r>
              <w:t xml:space="preserve">           </w:t>
            </w:r>
            <w:r w:rsidRPr="002D4295">
              <w:rPr>
                <w:rFonts w:ascii="Arial" w:hAnsi="Arial" w:cs="Arial"/>
                <w:sz w:val="24"/>
                <w:szCs w:val="24"/>
              </w:rPr>
              <w:t xml:space="preserve">The court order shall be addressed to the Under Secretary (Legal), IS-II Division, Ministry of Home Affairs, 9th Floor, </w:t>
            </w:r>
            <w:proofErr w:type="spellStart"/>
            <w:r w:rsidRPr="002D4295">
              <w:rPr>
                <w:rFonts w:ascii="Arial" w:hAnsi="Arial" w:cs="Arial"/>
                <w:sz w:val="24"/>
                <w:szCs w:val="24"/>
              </w:rPr>
              <w:t>Lok</w:t>
            </w:r>
            <w:proofErr w:type="spellEnd"/>
            <w:r w:rsidRPr="002D4295">
              <w:rPr>
                <w:rFonts w:ascii="Arial" w:hAnsi="Arial" w:cs="Arial"/>
                <w:sz w:val="24"/>
                <w:szCs w:val="24"/>
              </w:rPr>
              <w:t xml:space="preserve"> </w:t>
            </w:r>
            <w:proofErr w:type="spellStart"/>
            <w:r w:rsidRPr="002D4295">
              <w:rPr>
                <w:rFonts w:ascii="Arial" w:hAnsi="Arial" w:cs="Arial"/>
                <w:sz w:val="24"/>
                <w:szCs w:val="24"/>
              </w:rPr>
              <w:t>Nayak</w:t>
            </w:r>
            <w:proofErr w:type="spellEnd"/>
            <w:r w:rsidRPr="002D4295">
              <w:rPr>
                <w:rFonts w:ascii="Arial" w:hAnsi="Arial" w:cs="Arial"/>
                <w:sz w:val="24"/>
                <w:szCs w:val="24"/>
              </w:rPr>
              <w:t xml:space="preserve"> </w:t>
            </w:r>
            <w:proofErr w:type="spellStart"/>
            <w:r w:rsidRPr="002D4295">
              <w:rPr>
                <w:rFonts w:ascii="Arial" w:hAnsi="Arial" w:cs="Arial"/>
                <w:sz w:val="24"/>
                <w:szCs w:val="24"/>
              </w:rPr>
              <w:t>Bhawan</w:t>
            </w:r>
            <w:proofErr w:type="spellEnd"/>
            <w:r w:rsidRPr="002D4295">
              <w:rPr>
                <w:rFonts w:ascii="Arial" w:hAnsi="Arial" w:cs="Arial"/>
                <w:sz w:val="24"/>
                <w:szCs w:val="24"/>
              </w:rPr>
              <w:t>, New Delhi- 110003.</w:t>
            </w:r>
          </w:p>
          <w:p w:rsidR="000269C0" w:rsidRPr="00875F76" w:rsidRDefault="000269C0" w:rsidP="00B71154">
            <w:pPr>
              <w:rPr>
                <w:rFonts w:ascii="Georgia" w:hAnsi="Georgia"/>
                <w:sz w:val="24"/>
                <w:szCs w:val="24"/>
              </w:rPr>
            </w:pPr>
          </w:p>
        </w:tc>
      </w:tr>
      <w:tr w:rsidR="000269C0" w:rsidRPr="00875F76" w:rsidTr="005748BC">
        <w:tc>
          <w:tcPr>
            <w:tcW w:w="1101" w:type="dxa"/>
          </w:tcPr>
          <w:p w:rsidR="000269C0" w:rsidRPr="00F93DEC" w:rsidRDefault="000269C0" w:rsidP="00B71154">
            <w:pPr>
              <w:pStyle w:val="ListParagraph"/>
              <w:numPr>
                <w:ilvl w:val="0"/>
                <w:numId w:val="2"/>
              </w:numPr>
              <w:rPr>
                <w:rFonts w:ascii="Georgia" w:hAnsi="Georgia"/>
                <w:sz w:val="24"/>
                <w:szCs w:val="24"/>
              </w:rPr>
            </w:pPr>
          </w:p>
        </w:tc>
        <w:tc>
          <w:tcPr>
            <w:tcW w:w="8759" w:type="dxa"/>
          </w:tcPr>
          <w:p w:rsidR="00CE71BB" w:rsidRPr="00CE71BB" w:rsidRDefault="00CE71BB" w:rsidP="00B71154">
            <w:pPr>
              <w:spacing w:before="100" w:beforeAutospacing="1" w:after="100" w:afterAutospacing="1"/>
              <w:rPr>
                <w:rFonts w:ascii="Arial" w:eastAsia="Times New Roman" w:hAnsi="Arial" w:cs="Arial"/>
                <w:sz w:val="24"/>
                <w:szCs w:val="24"/>
              </w:rPr>
            </w:pPr>
            <w:r w:rsidRPr="00CE71BB">
              <w:rPr>
                <w:rFonts w:ascii="Arial" w:hAnsi="Arial" w:cs="Arial"/>
                <w:b/>
                <w:sz w:val="24"/>
                <w:szCs w:val="24"/>
              </w:rPr>
              <w:t xml:space="preserve">How can a woman search for </w:t>
            </w:r>
            <w:r w:rsidR="00E91D84">
              <w:rPr>
                <w:rFonts w:ascii="Arial" w:hAnsi="Arial" w:cs="Arial"/>
                <w:b/>
                <w:sz w:val="24"/>
                <w:szCs w:val="24"/>
              </w:rPr>
              <w:t>location/</w:t>
            </w:r>
            <w:r w:rsidRPr="00CE71BB">
              <w:rPr>
                <w:rFonts w:ascii="Arial" w:hAnsi="Arial" w:cs="Arial"/>
                <w:b/>
                <w:sz w:val="24"/>
                <w:szCs w:val="24"/>
              </w:rPr>
              <w:t>whereabouts of an NRI husband?</w:t>
            </w:r>
            <w:r w:rsidRPr="00CE71BB">
              <w:rPr>
                <w:rFonts w:ascii="Arial" w:eastAsia="Times New Roman" w:hAnsi="Arial" w:cs="Arial"/>
                <w:sz w:val="24"/>
                <w:szCs w:val="24"/>
              </w:rPr>
              <w:t xml:space="preserve"> </w:t>
            </w:r>
          </w:p>
          <w:p w:rsidR="00CE71BB" w:rsidRPr="003964D0" w:rsidRDefault="002F71B4" w:rsidP="008237A6">
            <w:pPr>
              <w:spacing w:before="100" w:beforeAutospacing="1"/>
              <w:rPr>
                <w:rFonts w:ascii="Arial" w:eastAsia="Times New Roman" w:hAnsi="Arial" w:cs="Arial"/>
                <w:color w:val="C0504D" w:themeColor="accent2"/>
                <w:sz w:val="24"/>
                <w:szCs w:val="24"/>
              </w:rPr>
            </w:pPr>
            <w:r>
              <w:rPr>
                <w:rFonts w:ascii="Arial" w:eastAsia="Times New Roman" w:hAnsi="Arial" w:cs="Arial"/>
                <w:sz w:val="24"/>
                <w:szCs w:val="24"/>
              </w:rPr>
              <w:t xml:space="preserve">You can contact your </w:t>
            </w:r>
            <w:r w:rsidR="00CE71BB" w:rsidRPr="00CE71BB">
              <w:rPr>
                <w:rFonts w:ascii="Arial" w:eastAsia="Times New Roman" w:hAnsi="Arial" w:cs="Arial"/>
                <w:sz w:val="24"/>
                <w:szCs w:val="24"/>
              </w:rPr>
              <w:t xml:space="preserve">family, friends, </w:t>
            </w:r>
            <w:proofErr w:type="spellStart"/>
            <w:r w:rsidR="00CE71BB" w:rsidRPr="00CE71BB">
              <w:rPr>
                <w:rFonts w:ascii="Arial" w:eastAsia="Times New Roman" w:hAnsi="Arial" w:cs="Arial"/>
                <w:sz w:val="24"/>
                <w:szCs w:val="24"/>
              </w:rPr>
              <w:t>neighbours</w:t>
            </w:r>
            <w:proofErr w:type="spellEnd"/>
            <w:r w:rsidR="00CE71BB" w:rsidRPr="00CE71BB">
              <w:rPr>
                <w:rFonts w:ascii="Arial" w:eastAsia="Times New Roman" w:hAnsi="Arial" w:cs="Arial"/>
                <w:sz w:val="24"/>
                <w:szCs w:val="24"/>
              </w:rPr>
              <w:t xml:space="preserve"> etc. or Indian associations/NGOs etc. in the country where NRI fiancé is resident. The list of such associations is available on the </w:t>
            </w:r>
            <w:proofErr w:type="spellStart"/>
            <w:r w:rsidR="00CE71BB" w:rsidRPr="00CE71BB">
              <w:rPr>
                <w:rFonts w:ascii="Arial" w:eastAsia="Times New Roman" w:hAnsi="Arial" w:cs="Arial"/>
                <w:sz w:val="24"/>
                <w:szCs w:val="24"/>
              </w:rPr>
              <w:t>weblink</w:t>
            </w:r>
            <w:proofErr w:type="spellEnd"/>
            <w:r w:rsidR="00CE71BB" w:rsidRPr="00CE71BB">
              <w:rPr>
                <w:rFonts w:ascii="Arial" w:eastAsia="Times New Roman" w:hAnsi="Arial" w:cs="Arial"/>
                <w:sz w:val="24"/>
                <w:szCs w:val="24"/>
              </w:rPr>
              <w:t xml:space="preserve"> </w:t>
            </w:r>
            <w:hyperlink r:id="rId17" w:history="1">
              <w:r w:rsidR="00CE71BB" w:rsidRPr="00CE71BB">
                <w:rPr>
                  <w:rStyle w:val="Hyperlink"/>
                  <w:rFonts w:ascii="Arial" w:eastAsia="Times New Roman" w:hAnsi="Arial" w:cs="Arial"/>
                  <w:color w:val="auto"/>
                  <w:sz w:val="24"/>
                  <w:szCs w:val="24"/>
                </w:rPr>
                <w:t>http://moia.gov.in/writereaddata/pdf/list_indian_women_17-03-2012.pdf</w:t>
              </w:r>
            </w:hyperlink>
            <w:r w:rsidR="00CE71BB" w:rsidRPr="003964D0">
              <w:rPr>
                <w:rFonts w:ascii="Arial" w:eastAsia="Times New Roman" w:hAnsi="Arial" w:cs="Arial"/>
                <w:color w:val="C0504D" w:themeColor="accent2"/>
                <w:sz w:val="24"/>
                <w:szCs w:val="24"/>
              </w:rPr>
              <w:t xml:space="preserve"> .</w:t>
            </w:r>
          </w:p>
          <w:p w:rsidR="000269C0" w:rsidRPr="00875F76" w:rsidRDefault="000269C0" w:rsidP="00B71154">
            <w:pPr>
              <w:rPr>
                <w:rFonts w:ascii="Georgia" w:hAnsi="Georgia"/>
                <w:sz w:val="24"/>
                <w:szCs w:val="24"/>
              </w:rPr>
            </w:pPr>
          </w:p>
        </w:tc>
      </w:tr>
      <w:tr w:rsidR="000269C0" w:rsidRPr="00875F76" w:rsidTr="005748BC">
        <w:tc>
          <w:tcPr>
            <w:tcW w:w="1101" w:type="dxa"/>
          </w:tcPr>
          <w:p w:rsidR="000269C0" w:rsidRPr="0073132B" w:rsidRDefault="000269C0" w:rsidP="00B71154">
            <w:pPr>
              <w:pStyle w:val="ListParagraph"/>
              <w:numPr>
                <w:ilvl w:val="0"/>
                <w:numId w:val="2"/>
              </w:numPr>
              <w:rPr>
                <w:rFonts w:ascii="Georgia" w:hAnsi="Georgia"/>
                <w:sz w:val="24"/>
                <w:szCs w:val="24"/>
              </w:rPr>
            </w:pPr>
          </w:p>
        </w:tc>
        <w:tc>
          <w:tcPr>
            <w:tcW w:w="8759" w:type="dxa"/>
          </w:tcPr>
          <w:p w:rsidR="0073132B" w:rsidRDefault="0073132B" w:rsidP="00B71154">
            <w:pPr>
              <w:rPr>
                <w:rFonts w:ascii="Arial" w:hAnsi="Arial" w:cs="Arial"/>
                <w:b/>
                <w:sz w:val="24"/>
                <w:szCs w:val="24"/>
              </w:rPr>
            </w:pPr>
            <w:r>
              <w:rPr>
                <w:rFonts w:ascii="Arial" w:hAnsi="Arial" w:cs="Arial"/>
                <w:b/>
                <w:sz w:val="24"/>
                <w:szCs w:val="24"/>
              </w:rPr>
              <w:t>If a husband deserts his wife and children in a foreign country, where they are residing and marries another women, whom should the aggrieved wife approach?</w:t>
            </w:r>
          </w:p>
          <w:p w:rsidR="0073132B" w:rsidRDefault="0073132B" w:rsidP="00B71154">
            <w:pPr>
              <w:rPr>
                <w:rFonts w:ascii="Arial" w:hAnsi="Arial" w:cs="Arial"/>
                <w:b/>
                <w:sz w:val="24"/>
                <w:szCs w:val="24"/>
              </w:rPr>
            </w:pPr>
          </w:p>
          <w:p w:rsidR="00D905C9" w:rsidRPr="00D905C9" w:rsidRDefault="00D905C9" w:rsidP="00B71154">
            <w:pPr>
              <w:rPr>
                <w:rFonts w:ascii="Arial" w:hAnsi="Arial" w:cs="Arial"/>
                <w:sz w:val="24"/>
                <w:szCs w:val="24"/>
              </w:rPr>
            </w:pPr>
            <w:r>
              <w:rPr>
                <w:rFonts w:ascii="Arial" w:hAnsi="Arial" w:cs="Arial"/>
                <w:sz w:val="24"/>
                <w:szCs w:val="24"/>
              </w:rPr>
              <w:t>First you can contact your family, relatives and friends both in Indian and foreign country and seek their help, advice or assistance.</w:t>
            </w:r>
          </w:p>
          <w:p w:rsidR="00D905C9" w:rsidRDefault="00D905C9" w:rsidP="00B71154">
            <w:pPr>
              <w:rPr>
                <w:rFonts w:ascii="Arial" w:hAnsi="Arial" w:cs="Arial"/>
                <w:b/>
                <w:sz w:val="24"/>
                <w:szCs w:val="24"/>
              </w:rPr>
            </w:pPr>
          </w:p>
          <w:p w:rsidR="0073132B" w:rsidRDefault="0073132B" w:rsidP="00B71154">
            <w:pPr>
              <w:rPr>
                <w:rFonts w:ascii="Arial" w:hAnsi="Arial" w:cs="Arial"/>
                <w:sz w:val="24"/>
                <w:szCs w:val="24"/>
              </w:rPr>
            </w:pPr>
            <w:r>
              <w:rPr>
                <w:rFonts w:ascii="Arial" w:hAnsi="Arial" w:cs="Arial"/>
                <w:sz w:val="24"/>
                <w:szCs w:val="24"/>
              </w:rPr>
              <w:t xml:space="preserve">The Indian Mission through their empanelled NGOs, local community welfare associations </w:t>
            </w:r>
            <w:r w:rsidR="007F3355">
              <w:rPr>
                <w:rFonts w:ascii="Arial" w:hAnsi="Arial" w:cs="Arial"/>
                <w:sz w:val="24"/>
                <w:szCs w:val="24"/>
              </w:rPr>
              <w:t>can assist in filing a case approaching NGOs, contacting your family or seeking legal advice</w:t>
            </w:r>
            <w:r w:rsidRPr="002D4295">
              <w:rPr>
                <w:rFonts w:ascii="Arial" w:hAnsi="Arial" w:cs="Arial"/>
                <w:sz w:val="24"/>
                <w:szCs w:val="24"/>
              </w:rPr>
              <w:t>.</w:t>
            </w:r>
          </w:p>
          <w:p w:rsidR="0073132B" w:rsidRDefault="0073132B" w:rsidP="00B71154">
            <w:pPr>
              <w:rPr>
                <w:rFonts w:ascii="Arial" w:hAnsi="Arial" w:cs="Arial"/>
                <w:sz w:val="24"/>
                <w:szCs w:val="24"/>
              </w:rPr>
            </w:pPr>
          </w:p>
          <w:p w:rsidR="000269C0" w:rsidRDefault="0073132B" w:rsidP="00B71154">
            <w:pPr>
              <w:rPr>
                <w:rFonts w:ascii="Arial" w:hAnsi="Arial"/>
                <w:sz w:val="24"/>
              </w:rPr>
            </w:pPr>
            <w:r>
              <w:rPr>
                <w:rFonts w:ascii="Arial" w:hAnsi="Arial" w:cs="Arial"/>
                <w:sz w:val="24"/>
                <w:szCs w:val="24"/>
              </w:rPr>
              <w:t xml:space="preserve">List of </w:t>
            </w:r>
            <w:r>
              <w:rPr>
                <w:rFonts w:ascii="Arial" w:hAnsi="Arial"/>
                <w:sz w:val="24"/>
              </w:rPr>
              <w:t xml:space="preserve">NGOs empanelled with High Commission / Consulate General of India in foreign countries is on the link </w:t>
            </w:r>
            <w:hyperlink r:id="rId18" w:history="1">
              <w:r>
                <w:rPr>
                  <w:rStyle w:val="Hyperlink"/>
                  <w:rFonts w:ascii="Arial" w:hAnsi="Arial" w:cs="Arial"/>
                  <w:b/>
                  <w:sz w:val="24"/>
                  <w:szCs w:val="24"/>
                </w:rPr>
                <w:t>http://moia.gov.in/writereaddata/pdf/list_indian_women.pdf</w:t>
              </w:r>
            </w:hyperlink>
            <w:r>
              <w:t xml:space="preserve"> </w:t>
            </w:r>
            <w:r>
              <w:rPr>
                <w:rFonts w:ascii="Arial" w:hAnsi="Arial"/>
                <w:sz w:val="24"/>
              </w:rPr>
              <w:t xml:space="preserve">. </w:t>
            </w:r>
            <w:r w:rsidRPr="00B77F60">
              <w:rPr>
                <w:rFonts w:ascii="Arial" w:hAnsi="Arial"/>
                <w:sz w:val="24"/>
              </w:rPr>
              <w:t>You may contact them to seek assistance</w:t>
            </w:r>
            <w:r>
              <w:rPr>
                <w:rFonts w:ascii="Arial" w:hAnsi="Arial"/>
                <w:sz w:val="24"/>
              </w:rPr>
              <w:t>.</w:t>
            </w:r>
          </w:p>
          <w:p w:rsidR="0066156A" w:rsidRPr="00875F76" w:rsidRDefault="0066156A" w:rsidP="00B71154">
            <w:pPr>
              <w:rPr>
                <w:rFonts w:ascii="Georgia" w:hAnsi="Georgia"/>
                <w:sz w:val="24"/>
                <w:szCs w:val="24"/>
              </w:rPr>
            </w:pPr>
          </w:p>
        </w:tc>
      </w:tr>
      <w:tr w:rsidR="000269C0" w:rsidRPr="00875F76" w:rsidTr="005748BC">
        <w:tc>
          <w:tcPr>
            <w:tcW w:w="1101" w:type="dxa"/>
          </w:tcPr>
          <w:p w:rsidR="000269C0" w:rsidRPr="00B73E10" w:rsidRDefault="000269C0" w:rsidP="00B71154">
            <w:pPr>
              <w:pStyle w:val="ListParagraph"/>
              <w:numPr>
                <w:ilvl w:val="0"/>
                <w:numId w:val="2"/>
              </w:numPr>
              <w:rPr>
                <w:rFonts w:ascii="Georgia" w:hAnsi="Georgia"/>
                <w:sz w:val="24"/>
                <w:szCs w:val="24"/>
              </w:rPr>
            </w:pPr>
          </w:p>
        </w:tc>
        <w:tc>
          <w:tcPr>
            <w:tcW w:w="8759" w:type="dxa"/>
          </w:tcPr>
          <w:p w:rsidR="00B73E10" w:rsidRDefault="00B73E10" w:rsidP="00B71154">
            <w:pPr>
              <w:rPr>
                <w:rFonts w:ascii="Arial" w:hAnsi="Arial" w:cs="Arial"/>
                <w:b/>
                <w:sz w:val="24"/>
                <w:szCs w:val="24"/>
              </w:rPr>
            </w:pPr>
            <w:r>
              <w:rPr>
                <w:rFonts w:ascii="Arial" w:hAnsi="Arial" w:cs="Arial"/>
                <w:b/>
                <w:sz w:val="24"/>
                <w:szCs w:val="24"/>
              </w:rPr>
              <w:t xml:space="preserve">What are the specific rights of women against exploitation </w:t>
            </w:r>
            <w:r w:rsidR="005D50D5">
              <w:rPr>
                <w:rFonts w:ascii="Arial" w:hAnsi="Arial" w:cs="Arial"/>
                <w:b/>
                <w:sz w:val="24"/>
                <w:szCs w:val="24"/>
              </w:rPr>
              <w:t xml:space="preserve">in </w:t>
            </w:r>
            <w:r w:rsidR="0056320E">
              <w:rPr>
                <w:rFonts w:ascii="Arial" w:hAnsi="Arial" w:cs="Arial"/>
                <w:b/>
                <w:sz w:val="24"/>
                <w:szCs w:val="24"/>
              </w:rPr>
              <w:t xml:space="preserve">the </w:t>
            </w:r>
            <w:r w:rsidR="005D50D5">
              <w:rPr>
                <w:rFonts w:ascii="Arial" w:hAnsi="Arial" w:cs="Arial"/>
                <w:b/>
                <w:sz w:val="24"/>
                <w:szCs w:val="24"/>
              </w:rPr>
              <w:t xml:space="preserve">context </w:t>
            </w:r>
            <w:r w:rsidR="0056320E">
              <w:rPr>
                <w:rFonts w:ascii="Arial" w:hAnsi="Arial" w:cs="Arial"/>
                <w:b/>
                <w:sz w:val="24"/>
                <w:szCs w:val="24"/>
              </w:rPr>
              <w:t xml:space="preserve">of </w:t>
            </w:r>
            <w:r w:rsidR="00930534">
              <w:rPr>
                <w:rFonts w:ascii="Arial" w:hAnsi="Arial" w:cs="Arial"/>
                <w:b/>
                <w:sz w:val="24"/>
                <w:szCs w:val="24"/>
              </w:rPr>
              <w:t xml:space="preserve">Protection of Women from </w:t>
            </w:r>
            <w:r w:rsidR="00E10EF9">
              <w:rPr>
                <w:rFonts w:ascii="Arial" w:hAnsi="Arial" w:cs="Arial"/>
                <w:b/>
                <w:sz w:val="24"/>
                <w:szCs w:val="24"/>
              </w:rPr>
              <w:t>Domestic Violence Act</w:t>
            </w:r>
            <w:r w:rsidR="00A37473">
              <w:rPr>
                <w:rFonts w:ascii="Arial" w:hAnsi="Arial" w:cs="Arial"/>
                <w:b/>
                <w:sz w:val="24"/>
                <w:szCs w:val="24"/>
              </w:rPr>
              <w:t xml:space="preserve"> enacted in</w:t>
            </w:r>
            <w:r w:rsidR="00E10EF9">
              <w:rPr>
                <w:rFonts w:ascii="Arial" w:hAnsi="Arial" w:cs="Arial"/>
                <w:b/>
                <w:sz w:val="24"/>
                <w:szCs w:val="24"/>
              </w:rPr>
              <w:t xml:space="preserve"> 2005)</w:t>
            </w:r>
            <w:r>
              <w:rPr>
                <w:rFonts w:ascii="Arial" w:hAnsi="Arial" w:cs="Arial"/>
                <w:b/>
                <w:sz w:val="24"/>
                <w:szCs w:val="24"/>
              </w:rPr>
              <w:t>?</w:t>
            </w:r>
          </w:p>
          <w:p w:rsidR="00B73E10" w:rsidRDefault="00B73E10" w:rsidP="00B71154">
            <w:pPr>
              <w:rPr>
                <w:rFonts w:ascii="Arial" w:hAnsi="Arial" w:cs="Arial"/>
                <w:b/>
                <w:sz w:val="24"/>
                <w:szCs w:val="24"/>
              </w:rPr>
            </w:pPr>
          </w:p>
          <w:p w:rsidR="00E10EF9" w:rsidRPr="00E10EF9" w:rsidRDefault="00B73E10" w:rsidP="00B71154">
            <w:pPr>
              <w:pStyle w:val="ListParagraph"/>
              <w:numPr>
                <w:ilvl w:val="0"/>
                <w:numId w:val="13"/>
              </w:numPr>
              <w:rPr>
                <w:rFonts w:ascii="Arial" w:hAnsi="Arial" w:cs="Arial"/>
                <w:b/>
                <w:sz w:val="24"/>
                <w:szCs w:val="24"/>
              </w:rPr>
            </w:pPr>
            <w:r>
              <w:rPr>
                <w:rFonts w:ascii="Arial" w:hAnsi="Arial" w:cs="Arial"/>
                <w:sz w:val="24"/>
                <w:szCs w:val="24"/>
              </w:rPr>
              <w:t>Right against physical/sexual</w:t>
            </w:r>
            <w:r w:rsidR="00E10EF9">
              <w:rPr>
                <w:rFonts w:ascii="Arial" w:hAnsi="Arial" w:cs="Arial"/>
                <w:sz w:val="24"/>
                <w:szCs w:val="24"/>
              </w:rPr>
              <w:t xml:space="preserve"> exploitation (498A IPC)</w:t>
            </w:r>
          </w:p>
          <w:p w:rsidR="00B73E10" w:rsidRPr="00293829" w:rsidRDefault="00E10EF9" w:rsidP="00B71154">
            <w:pPr>
              <w:pStyle w:val="ListParagraph"/>
              <w:numPr>
                <w:ilvl w:val="0"/>
                <w:numId w:val="13"/>
              </w:numPr>
              <w:rPr>
                <w:rFonts w:ascii="Arial" w:hAnsi="Arial" w:cs="Arial"/>
                <w:b/>
                <w:sz w:val="24"/>
                <w:szCs w:val="24"/>
              </w:rPr>
            </w:pPr>
            <w:r>
              <w:rPr>
                <w:rFonts w:ascii="Arial" w:hAnsi="Arial" w:cs="Arial"/>
                <w:sz w:val="24"/>
                <w:szCs w:val="24"/>
              </w:rPr>
              <w:t xml:space="preserve">Right against </w:t>
            </w:r>
            <w:r w:rsidR="00B73E10">
              <w:rPr>
                <w:rFonts w:ascii="Arial" w:hAnsi="Arial" w:cs="Arial"/>
                <w:sz w:val="24"/>
                <w:szCs w:val="24"/>
              </w:rPr>
              <w:t>economic exploitation</w:t>
            </w:r>
            <w:r>
              <w:rPr>
                <w:rFonts w:ascii="Arial" w:hAnsi="Arial" w:cs="Arial"/>
                <w:sz w:val="24"/>
                <w:szCs w:val="24"/>
              </w:rPr>
              <w:t xml:space="preserve"> (</w:t>
            </w:r>
            <w:r w:rsidR="006026A9">
              <w:rPr>
                <w:rFonts w:ascii="Arial" w:hAnsi="Arial" w:cs="Arial"/>
                <w:sz w:val="24"/>
                <w:szCs w:val="24"/>
              </w:rPr>
              <w:t xml:space="preserve">S.125 </w:t>
            </w:r>
            <w:r>
              <w:rPr>
                <w:rFonts w:ascii="Arial" w:hAnsi="Arial" w:cs="Arial"/>
                <w:sz w:val="24"/>
                <w:szCs w:val="24"/>
              </w:rPr>
              <w:t xml:space="preserve">of </w:t>
            </w:r>
            <w:proofErr w:type="spellStart"/>
            <w:r>
              <w:rPr>
                <w:rFonts w:ascii="Arial" w:hAnsi="Arial" w:cs="Arial"/>
                <w:sz w:val="24"/>
                <w:szCs w:val="24"/>
              </w:rPr>
              <w:t>CrPC</w:t>
            </w:r>
            <w:proofErr w:type="spellEnd"/>
            <w:r>
              <w:rPr>
                <w:rFonts w:ascii="Arial" w:hAnsi="Arial" w:cs="Arial"/>
                <w:sz w:val="24"/>
                <w:szCs w:val="24"/>
              </w:rPr>
              <w:t>)</w:t>
            </w:r>
          </w:p>
          <w:p w:rsidR="00B73E10" w:rsidRPr="002F531F" w:rsidRDefault="00B73E10" w:rsidP="00B71154">
            <w:pPr>
              <w:pStyle w:val="ListParagraph"/>
              <w:numPr>
                <w:ilvl w:val="0"/>
                <w:numId w:val="13"/>
              </w:numPr>
              <w:rPr>
                <w:rFonts w:ascii="Arial" w:hAnsi="Arial" w:cs="Arial"/>
                <w:b/>
                <w:sz w:val="24"/>
                <w:szCs w:val="24"/>
              </w:rPr>
            </w:pPr>
            <w:r>
              <w:rPr>
                <w:rFonts w:ascii="Arial" w:hAnsi="Arial" w:cs="Arial"/>
                <w:sz w:val="24"/>
                <w:szCs w:val="24"/>
              </w:rPr>
              <w:t>Right to compensation against desertion (1994 6 SCC 641).</w:t>
            </w:r>
          </w:p>
          <w:p w:rsidR="00B73E10" w:rsidRPr="002F531F" w:rsidRDefault="00B73E10" w:rsidP="00B71154">
            <w:pPr>
              <w:pStyle w:val="ListParagraph"/>
              <w:numPr>
                <w:ilvl w:val="0"/>
                <w:numId w:val="13"/>
              </w:numPr>
              <w:rPr>
                <w:rFonts w:ascii="Arial" w:hAnsi="Arial" w:cs="Arial"/>
                <w:b/>
                <w:sz w:val="24"/>
                <w:szCs w:val="24"/>
              </w:rPr>
            </w:pPr>
            <w:r>
              <w:rPr>
                <w:rFonts w:ascii="Arial" w:hAnsi="Arial" w:cs="Arial"/>
                <w:sz w:val="24"/>
                <w:szCs w:val="24"/>
              </w:rPr>
              <w:t>Right to keep the children below 5 years under the custody of the mother.</w:t>
            </w:r>
          </w:p>
          <w:p w:rsidR="00B73E10" w:rsidRPr="002F531F" w:rsidRDefault="00B73E10" w:rsidP="00B71154">
            <w:pPr>
              <w:pStyle w:val="ListParagraph"/>
              <w:numPr>
                <w:ilvl w:val="0"/>
                <w:numId w:val="13"/>
              </w:numPr>
              <w:rPr>
                <w:rFonts w:ascii="Arial" w:hAnsi="Arial" w:cs="Arial"/>
                <w:b/>
                <w:sz w:val="24"/>
                <w:szCs w:val="24"/>
              </w:rPr>
            </w:pPr>
            <w:r>
              <w:rPr>
                <w:rFonts w:ascii="Arial" w:hAnsi="Arial" w:cs="Arial"/>
                <w:sz w:val="24"/>
                <w:szCs w:val="24"/>
              </w:rPr>
              <w:t xml:space="preserve">Right to back matrimonial presents and </w:t>
            </w:r>
            <w:proofErr w:type="spellStart"/>
            <w:r>
              <w:rPr>
                <w:rFonts w:ascii="Arial" w:hAnsi="Arial" w:cs="Arial"/>
                <w:sz w:val="24"/>
                <w:szCs w:val="24"/>
              </w:rPr>
              <w:t>streedhan</w:t>
            </w:r>
            <w:proofErr w:type="spellEnd"/>
            <w:r>
              <w:rPr>
                <w:rFonts w:ascii="Arial" w:hAnsi="Arial" w:cs="Arial"/>
                <w:sz w:val="24"/>
                <w:szCs w:val="24"/>
              </w:rPr>
              <w:t>.</w:t>
            </w:r>
          </w:p>
          <w:p w:rsidR="00B73E10" w:rsidRPr="002F531F" w:rsidRDefault="00B73E10" w:rsidP="00B71154">
            <w:pPr>
              <w:pStyle w:val="ListParagraph"/>
              <w:numPr>
                <w:ilvl w:val="0"/>
                <w:numId w:val="13"/>
              </w:numPr>
              <w:rPr>
                <w:rFonts w:ascii="Arial" w:hAnsi="Arial" w:cs="Arial"/>
                <w:b/>
                <w:sz w:val="24"/>
                <w:szCs w:val="24"/>
              </w:rPr>
            </w:pPr>
            <w:r>
              <w:rPr>
                <w:rFonts w:ascii="Arial" w:hAnsi="Arial" w:cs="Arial"/>
                <w:sz w:val="24"/>
                <w:szCs w:val="24"/>
              </w:rPr>
              <w:t>Right against dowry.</w:t>
            </w:r>
          </w:p>
          <w:p w:rsidR="00B73E10" w:rsidRPr="00B73E10" w:rsidRDefault="00B73E10" w:rsidP="00B71154">
            <w:pPr>
              <w:pStyle w:val="ListParagraph"/>
              <w:numPr>
                <w:ilvl w:val="0"/>
                <w:numId w:val="13"/>
              </w:numPr>
              <w:rPr>
                <w:rFonts w:ascii="Arial" w:hAnsi="Arial" w:cs="Arial"/>
                <w:b/>
                <w:sz w:val="24"/>
                <w:szCs w:val="24"/>
              </w:rPr>
            </w:pPr>
            <w:r>
              <w:rPr>
                <w:rFonts w:ascii="Arial" w:hAnsi="Arial" w:cs="Arial"/>
                <w:sz w:val="24"/>
                <w:szCs w:val="24"/>
              </w:rPr>
              <w:t>Right against cruelty, bodily harassment, torture, etc.</w:t>
            </w:r>
          </w:p>
          <w:p w:rsidR="00B73E10" w:rsidRPr="002F531F" w:rsidRDefault="00B73E10" w:rsidP="00B71154">
            <w:pPr>
              <w:pStyle w:val="ListParagraph"/>
              <w:numPr>
                <w:ilvl w:val="0"/>
                <w:numId w:val="13"/>
              </w:numPr>
              <w:rPr>
                <w:rFonts w:ascii="Arial" w:hAnsi="Arial" w:cs="Arial"/>
                <w:b/>
                <w:sz w:val="24"/>
                <w:szCs w:val="24"/>
              </w:rPr>
            </w:pPr>
            <w:r w:rsidRPr="002F531F">
              <w:rPr>
                <w:rFonts w:ascii="Arial" w:hAnsi="Arial" w:cs="Arial"/>
                <w:sz w:val="24"/>
                <w:szCs w:val="24"/>
              </w:rPr>
              <w:t>Right against domestic violence</w:t>
            </w:r>
            <w:r w:rsidR="00A37473">
              <w:rPr>
                <w:rFonts w:ascii="Arial" w:hAnsi="Arial" w:cs="Arial"/>
                <w:sz w:val="24"/>
                <w:szCs w:val="24"/>
              </w:rPr>
              <w:t xml:space="preserve"> (S.3)</w:t>
            </w:r>
          </w:p>
          <w:p w:rsidR="004318C6" w:rsidRPr="00875F76" w:rsidRDefault="004318C6" w:rsidP="00D13CFF">
            <w:pPr>
              <w:rPr>
                <w:rFonts w:ascii="Georgia" w:hAnsi="Georgia"/>
                <w:sz w:val="24"/>
                <w:szCs w:val="24"/>
              </w:rPr>
            </w:pPr>
          </w:p>
        </w:tc>
      </w:tr>
      <w:tr w:rsidR="00B73E10" w:rsidRPr="00875F76" w:rsidTr="005748BC">
        <w:tc>
          <w:tcPr>
            <w:tcW w:w="1101" w:type="dxa"/>
          </w:tcPr>
          <w:p w:rsidR="00B73E10" w:rsidRPr="00B73E10" w:rsidRDefault="00B73E10" w:rsidP="00B71154">
            <w:pPr>
              <w:pStyle w:val="ListParagraph"/>
              <w:numPr>
                <w:ilvl w:val="0"/>
                <w:numId w:val="2"/>
              </w:numPr>
              <w:rPr>
                <w:rFonts w:ascii="Georgia" w:hAnsi="Georgia"/>
                <w:sz w:val="24"/>
                <w:szCs w:val="24"/>
              </w:rPr>
            </w:pPr>
          </w:p>
        </w:tc>
        <w:tc>
          <w:tcPr>
            <w:tcW w:w="8759" w:type="dxa"/>
          </w:tcPr>
          <w:p w:rsidR="00B73E10" w:rsidRDefault="00B73E10" w:rsidP="00B71154">
            <w:pPr>
              <w:rPr>
                <w:rFonts w:ascii="Arial" w:hAnsi="Arial" w:cs="Arial"/>
                <w:b/>
                <w:sz w:val="24"/>
                <w:szCs w:val="24"/>
              </w:rPr>
            </w:pPr>
            <w:r>
              <w:rPr>
                <w:rFonts w:ascii="Arial" w:hAnsi="Arial" w:cs="Arial"/>
                <w:b/>
                <w:sz w:val="24"/>
                <w:szCs w:val="24"/>
              </w:rPr>
              <w:t>What is the procedure for divorce when there is mutual consent?</w:t>
            </w:r>
          </w:p>
          <w:p w:rsidR="00B73E10" w:rsidRDefault="00B73E10" w:rsidP="00B71154">
            <w:pPr>
              <w:rPr>
                <w:rFonts w:ascii="Arial" w:hAnsi="Arial" w:cs="Arial"/>
                <w:b/>
                <w:sz w:val="24"/>
                <w:szCs w:val="24"/>
              </w:rPr>
            </w:pPr>
          </w:p>
          <w:p w:rsidR="00B73E10" w:rsidRPr="008F62A5" w:rsidRDefault="00B73E10" w:rsidP="00B71154">
            <w:pPr>
              <w:pStyle w:val="ListParagraph"/>
              <w:numPr>
                <w:ilvl w:val="0"/>
                <w:numId w:val="14"/>
              </w:numPr>
              <w:rPr>
                <w:rFonts w:ascii="Arial" w:hAnsi="Arial" w:cs="Arial"/>
                <w:b/>
                <w:sz w:val="24"/>
                <w:szCs w:val="24"/>
              </w:rPr>
            </w:pPr>
            <w:r>
              <w:rPr>
                <w:rFonts w:ascii="Arial" w:hAnsi="Arial" w:cs="Arial"/>
                <w:sz w:val="24"/>
                <w:szCs w:val="24"/>
              </w:rPr>
              <w:t>No grounds are required to be given if divorce is by mutual consent.</w:t>
            </w:r>
          </w:p>
          <w:p w:rsidR="00B73E10" w:rsidRPr="008F62A5" w:rsidRDefault="00B73E10" w:rsidP="00B71154">
            <w:pPr>
              <w:pStyle w:val="ListParagraph"/>
              <w:numPr>
                <w:ilvl w:val="0"/>
                <w:numId w:val="14"/>
              </w:numPr>
              <w:rPr>
                <w:rFonts w:ascii="Arial" w:hAnsi="Arial" w:cs="Arial"/>
                <w:b/>
                <w:sz w:val="24"/>
                <w:szCs w:val="24"/>
              </w:rPr>
            </w:pPr>
            <w:r>
              <w:rPr>
                <w:rFonts w:ascii="Arial" w:hAnsi="Arial" w:cs="Arial"/>
                <w:sz w:val="24"/>
                <w:szCs w:val="24"/>
              </w:rPr>
              <w:t>The husband and wife should remain in the relationship and  stay separately for the preceding one year before giving a joint application.</w:t>
            </w:r>
          </w:p>
          <w:p w:rsidR="00B73E10" w:rsidRPr="008F62A5" w:rsidRDefault="00B73E10" w:rsidP="00B71154">
            <w:pPr>
              <w:pStyle w:val="ListParagraph"/>
              <w:numPr>
                <w:ilvl w:val="0"/>
                <w:numId w:val="14"/>
              </w:numPr>
              <w:rPr>
                <w:rFonts w:ascii="Arial" w:hAnsi="Arial" w:cs="Arial"/>
                <w:b/>
                <w:sz w:val="24"/>
                <w:szCs w:val="24"/>
              </w:rPr>
            </w:pPr>
            <w:r>
              <w:rPr>
                <w:rFonts w:ascii="Arial" w:hAnsi="Arial" w:cs="Arial"/>
                <w:sz w:val="24"/>
                <w:szCs w:val="24"/>
              </w:rPr>
              <w:t>The judge will issue a notice after six months intervening period.</w:t>
            </w:r>
          </w:p>
          <w:p w:rsidR="00B73E10" w:rsidRPr="0066156A" w:rsidRDefault="00B73E10" w:rsidP="00B71154">
            <w:pPr>
              <w:pStyle w:val="ListParagraph"/>
              <w:numPr>
                <w:ilvl w:val="0"/>
                <w:numId w:val="14"/>
              </w:numPr>
              <w:rPr>
                <w:rFonts w:ascii="Arial" w:hAnsi="Arial" w:cs="Arial"/>
                <w:b/>
                <w:sz w:val="24"/>
                <w:szCs w:val="24"/>
              </w:rPr>
            </w:pPr>
            <w:r>
              <w:rPr>
                <w:rFonts w:ascii="Arial" w:hAnsi="Arial" w:cs="Arial"/>
                <w:sz w:val="24"/>
                <w:szCs w:val="24"/>
              </w:rPr>
              <w:t>If the couple do not change their mind after six months and still seek divorce, the same shall be granted to them.</w:t>
            </w:r>
          </w:p>
          <w:p w:rsidR="0066156A" w:rsidRPr="0066156A" w:rsidRDefault="0066156A" w:rsidP="00B71154">
            <w:pPr>
              <w:rPr>
                <w:rFonts w:ascii="Arial" w:hAnsi="Arial" w:cs="Arial"/>
                <w:b/>
                <w:sz w:val="24"/>
                <w:szCs w:val="24"/>
              </w:rPr>
            </w:pPr>
          </w:p>
        </w:tc>
      </w:tr>
      <w:tr w:rsidR="00B73E10" w:rsidRPr="00875F76" w:rsidTr="005748BC">
        <w:tc>
          <w:tcPr>
            <w:tcW w:w="1101" w:type="dxa"/>
          </w:tcPr>
          <w:p w:rsidR="00B73E10" w:rsidRPr="00B73E10" w:rsidRDefault="00B73E10" w:rsidP="00B71154">
            <w:pPr>
              <w:pStyle w:val="ListParagraph"/>
              <w:numPr>
                <w:ilvl w:val="0"/>
                <w:numId w:val="2"/>
              </w:numPr>
              <w:rPr>
                <w:rFonts w:ascii="Georgia" w:hAnsi="Georgia"/>
                <w:sz w:val="24"/>
                <w:szCs w:val="24"/>
              </w:rPr>
            </w:pPr>
          </w:p>
        </w:tc>
        <w:tc>
          <w:tcPr>
            <w:tcW w:w="8759" w:type="dxa"/>
          </w:tcPr>
          <w:p w:rsidR="000F3BD9" w:rsidRDefault="00B73E10" w:rsidP="000F3BD9">
            <w:pPr>
              <w:rPr>
                <w:rFonts w:ascii="Arial" w:hAnsi="Arial" w:cs="Arial"/>
                <w:b/>
                <w:sz w:val="24"/>
                <w:szCs w:val="24"/>
              </w:rPr>
            </w:pPr>
            <w:r>
              <w:rPr>
                <w:rFonts w:ascii="Arial" w:hAnsi="Arial" w:cs="Arial"/>
                <w:b/>
                <w:sz w:val="24"/>
                <w:szCs w:val="24"/>
              </w:rPr>
              <w:t>What constitutes Domestic Violence and are considered illegal?</w:t>
            </w:r>
            <w:r w:rsidR="000F3BD9">
              <w:rPr>
                <w:rFonts w:ascii="Arial" w:hAnsi="Arial" w:cs="Arial"/>
                <w:b/>
                <w:sz w:val="24"/>
                <w:szCs w:val="24"/>
              </w:rPr>
              <w:t xml:space="preserve"> </w:t>
            </w:r>
            <w:r w:rsidR="000F3BD9" w:rsidRPr="00967ACC">
              <w:rPr>
                <w:rFonts w:ascii="Arial" w:hAnsi="Arial" w:cs="Arial"/>
                <w:b/>
                <w:sz w:val="24"/>
                <w:szCs w:val="24"/>
              </w:rPr>
              <w:t>What acts constitute mental/emotional abuse</w:t>
            </w:r>
            <w:r w:rsidR="00AF63AF">
              <w:rPr>
                <w:rFonts w:ascii="Arial" w:hAnsi="Arial" w:cs="Arial"/>
                <w:b/>
                <w:sz w:val="24"/>
                <w:szCs w:val="24"/>
              </w:rPr>
              <w:t xml:space="preserve">, </w:t>
            </w:r>
            <w:r w:rsidR="000F3BD9">
              <w:rPr>
                <w:rFonts w:ascii="Arial" w:hAnsi="Arial" w:cs="Arial"/>
                <w:b/>
                <w:sz w:val="24"/>
                <w:szCs w:val="24"/>
              </w:rPr>
              <w:t>verbal/social abuse</w:t>
            </w:r>
            <w:r w:rsidR="00AF63AF">
              <w:rPr>
                <w:rFonts w:ascii="Arial" w:hAnsi="Arial" w:cs="Arial"/>
                <w:b/>
                <w:sz w:val="24"/>
                <w:szCs w:val="24"/>
              </w:rPr>
              <w:t xml:space="preserve"> and </w:t>
            </w:r>
            <w:r w:rsidR="000F3BD9">
              <w:rPr>
                <w:rFonts w:ascii="Arial" w:hAnsi="Arial" w:cs="Arial"/>
                <w:b/>
                <w:sz w:val="24"/>
                <w:szCs w:val="24"/>
              </w:rPr>
              <w:t>economic abuse?</w:t>
            </w:r>
          </w:p>
          <w:p w:rsidR="00B73E10" w:rsidRDefault="00B73E10" w:rsidP="00B71154">
            <w:pPr>
              <w:rPr>
                <w:rFonts w:ascii="Arial" w:hAnsi="Arial" w:cs="Arial"/>
                <w:b/>
                <w:sz w:val="24"/>
                <w:szCs w:val="24"/>
              </w:rPr>
            </w:pPr>
          </w:p>
          <w:p w:rsidR="000F3BD9" w:rsidRDefault="000F3BD9" w:rsidP="00B71154">
            <w:pPr>
              <w:rPr>
                <w:rFonts w:ascii="Arial" w:hAnsi="Arial" w:cs="Arial"/>
                <w:b/>
                <w:sz w:val="24"/>
                <w:szCs w:val="24"/>
              </w:rPr>
            </w:pPr>
            <w:r>
              <w:rPr>
                <w:rFonts w:ascii="Arial" w:hAnsi="Arial" w:cs="Arial"/>
                <w:b/>
                <w:sz w:val="24"/>
                <w:szCs w:val="24"/>
              </w:rPr>
              <w:t>1. Domestic Violence and activities considered illegal</w:t>
            </w:r>
          </w:p>
          <w:p w:rsidR="00B73E10" w:rsidRDefault="00B73E10" w:rsidP="00B71154">
            <w:pPr>
              <w:rPr>
                <w:rFonts w:ascii="Arial" w:hAnsi="Arial" w:cs="Arial"/>
                <w:sz w:val="24"/>
                <w:szCs w:val="24"/>
              </w:rPr>
            </w:pPr>
            <w:r>
              <w:rPr>
                <w:rFonts w:ascii="Arial" w:hAnsi="Arial" w:cs="Arial"/>
                <w:sz w:val="24"/>
                <w:szCs w:val="24"/>
              </w:rPr>
              <w:t>The following acts on the part of the husband constitute domestic violence and are illegal in most countries and against which the local police of every country can be approached for protection and help:</w:t>
            </w:r>
          </w:p>
          <w:p w:rsidR="00B73E10" w:rsidRDefault="00B73E10" w:rsidP="00B71154">
            <w:pPr>
              <w:pStyle w:val="ListParagraph"/>
              <w:numPr>
                <w:ilvl w:val="0"/>
                <w:numId w:val="15"/>
              </w:numPr>
              <w:rPr>
                <w:rFonts w:ascii="Arial" w:hAnsi="Arial" w:cs="Arial"/>
                <w:sz w:val="24"/>
                <w:szCs w:val="24"/>
              </w:rPr>
            </w:pPr>
            <w:r>
              <w:rPr>
                <w:rFonts w:ascii="Arial" w:hAnsi="Arial" w:cs="Arial"/>
                <w:sz w:val="24"/>
                <w:szCs w:val="24"/>
              </w:rPr>
              <w:t>Physical abuse</w:t>
            </w:r>
          </w:p>
          <w:p w:rsidR="00B73E10" w:rsidRDefault="00B73E10" w:rsidP="00B71154">
            <w:pPr>
              <w:pStyle w:val="ListParagraph"/>
              <w:numPr>
                <w:ilvl w:val="0"/>
                <w:numId w:val="15"/>
              </w:numPr>
              <w:rPr>
                <w:rFonts w:ascii="Arial" w:hAnsi="Arial" w:cs="Arial"/>
                <w:sz w:val="24"/>
                <w:szCs w:val="24"/>
              </w:rPr>
            </w:pPr>
            <w:r>
              <w:rPr>
                <w:rFonts w:ascii="Arial" w:hAnsi="Arial" w:cs="Arial"/>
                <w:sz w:val="24"/>
                <w:szCs w:val="24"/>
              </w:rPr>
              <w:t>Mental and</w:t>
            </w:r>
            <w:r w:rsidR="00FF1C24">
              <w:rPr>
                <w:rFonts w:ascii="Arial" w:hAnsi="Arial" w:cs="Arial"/>
                <w:sz w:val="24"/>
                <w:szCs w:val="24"/>
              </w:rPr>
              <w:t xml:space="preserve"> emotional abuse</w:t>
            </w:r>
          </w:p>
          <w:p w:rsidR="00B73E10" w:rsidRDefault="00FF1C24" w:rsidP="00B71154">
            <w:pPr>
              <w:pStyle w:val="ListParagraph"/>
              <w:numPr>
                <w:ilvl w:val="0"/>
                <w:numId w:val="15"/>
              </w:numPr>
              <w:rPr>
                <w:rFonts w:ascii="Arial" w:hAnsi="Arial" w:cs="Arial"/>
                <w:sz w:val="24"/>
                <w:szCs w:val="24"/>
              </w:rPr>
            </w:pPr>
            <w:r>
              <w:rPr>
                <w:rFonts w:ascii="Arial" w:hAnsi="Arial" w:cs="Arial"/>
                <w:sz w:val="24"/>
                <w:szCs w:val="24"/>
              </w:rPr>
              <w:t>Verbal and social abuse</w:t>
            </w:r>
          </w:p>
          <w:p w:rsidR="00B73E10" w:rsidRDefault="00FF1C24" w:rsidP="00B71154">
            <w:pPr>
              <w:pStyle w:val="ListParagraph"/>
              <w:numPr>
                <w:ilvl w:val="0"/>
                <w:numId w:val="15"/>
              </w:numPr>
              <w:rPr>
                <w:rFonts w:ascii="Arial" w:hAnsi="Arial" w:cs="Arial"/>
                <w:sz w:val="24"/>
                <w:szCs w:val="24"/>
              </w:rPr>
            </w:pPr>
            <w:r>
              <w:rPr>
                <w:rFonts w:ascii="Arial" w:hAnsi="Arial" w:cs="Arial"/>
                <w:sz w:val="24"/>
                <w:szCs w:val="24"/>
              </w:rPr>
              <w:t>Sexual abuse</w:t>
            </w:r>
          </w:p>
          <w:p w:rsidR="00967ACC" w:rsidRDefault="00967ACC" w:rsidP="00B71154">
            <w:pPr>
              <w:pStyle w:val="ListParagraph"/>
              <w:numPr>
                <w:ilvl w:val="0"/>
                <w:numId w:val="15"/>
              </w:numPr>
              <w:rPr>
                <w:rFonts w:ascii="Arial" w:hAnsi="Arial" w:cs="Arial"/>
                <w:sz w:val="24"/>
                <w:szCs w:val="24"/>
              </w:rPr>
            </w:pPr>
            <w:r>
              <w:rPr>
                <w:rFonts w:ascii="Arial" w:hAnsi="Arial" w:cs="Arial"/>
                <w:sz w:val="24"/>
                <w:szCs w:val="24"/>
              </w:rPr>
              <w:t>Economic abuse</w:t>
            </w:r>
          </w:p>
          <w:p w:rsidR="000F3BD9" w:rsidRDefault="000F3BD9" w:rsidP="000F3BD9">
            <w:pPr>
              <w:rPr>
                <w:rFonts w:ascii="Arial" w:hAnsi="Arial" w:cs="Arial"/>
                <w:sz w:val="24"/>
                <w:szCs w:val="24"/>
              </w:rPr>
            </w:pPr>
          </w:p>
          <w:p w:rsidR="000F3BD9" w:rsidRPr="00967ACC" w:rsidRDefault="000F3BD9" w:rsidP="000F3BD9">
            <w:pPr>
              <w:rPr>
                <w:rFonts w:ascii="Arial" w:hAnsi="Arial" w:cs="Arial"/>
                <w:b/>
                <w:sz w:val="24"/>
                <w:szCs w:val="24"/>
              </w:rPr>
            </w:pPr>
            <w:r w:rsidRPr="000F3BD9">
              <w:rPr>
                <w:rFonts w:ascii="Arial" w:hAnsi="Arial" w:cs="Arial"/>
                <w:b/>
                <w:sz w:val="24"/>
                <w:szCs w:val="24"/>
              </w:rPr>
              <w:t>2</w:t>
            </w:r>
            <w:r>
              <w:rPr>
                <w:rFonts w:ascii="Arial" w:hAnsi="Arial" w:cs="Arial"/>
                <w:sz w:val="24"/>
                <w:szCs w:val="24"/>
              </w:rPr>
              <w:t xml:space="preserve">. </w:t>
            </w:r>
            <w:r w:rsidRPr="000F3BD9">
              <w:rPr>
                <w:rFonts w:ascii="Arial" w:hAnsi="Arial" w:cs="Arial"/>
                <w:b/>
                <w:sz w:val="24"/>
                <w:szCs w:val="24"/>
              </w:rPr>
              <w:t>Instances of m</w:t>
            </w:r>
            <w:r>
              <w:rPr>
                <w:rFonts w:ascii="Arial" w:hAnsi="Arial" w:cs="Arial"/>
                <w:b/>
                <w:sz w:val="24"/>
                <w:szCs w:val="24"/>
              </w:rPr>
              <w:t>ental/emotional abuse</w:t>
            </w:r>
          </w:p>
          <w:p w:rsidR="000F3BD9" w:rsidRPr="00967ACC" w:rsidRDefault="000F3BD9" w:rsidP="000F3BD9">
            <w:pPr>
              <w:pStyle w:val="ListParagraph"/>
              <w:numPr>
                <w:ilvl w:val="0"/>
                <w:numId w:val="16"/>
              </w:numPr>
              <w:rPr>
                <w:rFonts w:ascii="Arial" w:hAnsi="Arial" w:cs="Arial"/>
                <w:b/>
                <w:sz w:val="24"/>
                <w:szCs w:val="24"/>
              </w:rPr>
            </w:pPr>
            <w:r w:rsidRPr="00967ACC">
              <w:rPr>
                <w:rFonts w:ascii="Arial" w:hAnsi="Arial" w:cs="Arial"/>
                <w:sz w:val="24"/>
                <w:szCs w:val="24"/>
              </w:rPr>
              <w:t>Blackmailing, coercion, threat, pressure</w:t>
            </w:r>
          </w:p>
          <w:p w:rsidR="000F3BD9" w:rsidRPr="00967ACC" w:rsidRDefault="000F3BD9" w:rsidP="000F3BD9">
            <w:pPr>
              <w:pStyle w:val="ListParagraph"/>
              <w:numPr>
                <w:ilvl w:val="0"/>
                <w:numId w:val="16"/>
              </w:numPr>
              <w:rPr>
                <w:rFonts w:ascii="Arial" w:hAnsi="Arial" w:cs="Arial"/>
                <w:b/>
                <w:sz w:val="24"/>
                <w:szCs w:val="24"/>
              </w:rPr>
            </w:pPr>
            <w:r w:rsidRPr="00967ACC">
              <w:rPr>
                <w:rFonts w:ascii="Arial" w:hAnsi="Arial" w:cs="Arial"/>
                <w:sz w:val="24"/>
                <w:szCs w:val="24"/>
              </w:rPr>
              <w:t>Accusing the woman of loose morals</w:t>
            </w:r>
          </w:p>
          <w:p w:rsidR="000F3BD9" w:rsidRPr="00967ACC" w:rsidRDefault="000F3BD9" w:rsidP="000F3BD9">
            <w:pPr>
              <w:pStyle w:val="ListParagraph"/>
              <w:numPr>
                <w:ilvl w:val="0"/>
                <w:numId w:val="16"/>
              </w:numPr>
              <w:rPr>
                <w:rFonts w:ascii="Arial" w:hAnsi="Arial" w:cs="Arial"/>
                <w:b/>
                <w:sz w:val="24"/>
                <w:szCs w:val="24"/>
              </w:rPr>
            </w:pPr>
            <w:r w:rsidRPr="00967ACC">
              <w:rPr>
                <w:rFonts w:ascii="Arial" w:hAnsi="Arial" w:cs="Arial"/>
                <w:sz w:val="24"/>
                <w:szCs w:val="24"/>
              </w:rPr>
              <w:t>Humiliating, both in public and private</w:t>
            </w:r>
          </w:p>
          <w:p w:rsidR="000F3BD9" w:rsidRPr="00967ACC" w:rsidRDefault="000F3BD9" w:rsidP="000F3BD9">
            <w:pPr>
              <w:pStyle w:val="ListParagraph"/>
              <w:numPr>
                <w:ilvl w:val="0"/>
                <w:numId w:val="16"/>
              </w:numPr>
              <w:rPr>
                <w:rFonts w:ascii="Arial" w:hAnsi="Arial" w:cs="Arial"/>
                <w:b/>
                <w:sz w:val="24"/>
                <w:szCs w:val="24"/>
              </w:rPr>
            </w:pPr>
            <w:r w:rsidRPr="00967ACC">
              <w:rPr>
                <w:rFonts w:ascii="Arial" w:hAnsi="Arial" w:cs="Arial"/>
                <w:sz w:val="24"/>
                <w:szCs w:val="24"/>
              </w:rPr>
              <w:t>Breaking household goods, killing family pets</w:t>
            </w:r>
          </w:p>
          <w:p w:rsidR="000F3BD9" w:rsidRPr="00967ACC" w:rsidRDefault="000F3BD9" w:rsidP="000F3BD9">
            <w:pPr>
              <w:pStyle w:val="ListParagraph"/>
              <w:numPr>
                <w:ilvl w:val="0"/>
                <w:numId w:val="16"/>
              </w:numPr>
              <w:rPr>
                <w:rFonts w:ascii="Arial" w:hAnsi="Arial" w:cs="Arial"/>
                <w:sz w:val="24"/>
                <w:szCs w:val="24"/>
              </w:rPr>
            </w:pPr>
            <w:r w:rsidRPr="00967ACC">
              <w:rPr>
                <w:rFonts w:ascii="Arial" w:hAnsi="Arial" w:cs="Arial"/>
                <w:sz w:val="24"/>
                <w:szCs w:val="24"/>
              </w:rPr>
              <w:t xml:space="preserve">Threatening to hit or </w:t>
            </w:r>
            <w:r w:rsidR="00FF1C24">
              <w:rPr>
                <w:rFonts w:ascii="Arial" w:hAnsi="Arial" w:cs="Arial"/>
                <w:sz w:val="24"/>
                <w:szCs w:val="24"/>
              </w:rPr>
              <w:t>harm children &amp; close relatives</w:t>
            </w:r>
          </w:p>
          <w:p w:rsidR="000F3BD9" w:rsidRDefault="000F3BD9" w:rsidP="00B71154">
            <w:pPr>
              <w:rPr>
                <w:rFonts w:ascii="Georgia" w:hAnsi="Georgia"/>
                <w:sz w:val="24"/>
                <w:szCs w:val="24"/>
              </w:rPr>
            </w:pPr>
          </w:p>
          <w:p w:rsidR="000F3BD9" w:rsidRDefault="000F3BD9" w:rsidP="000F3BD9">
            <w:pPr>
              <w:rPr>
                <w:rFonts w:ascii="Arial" w:hAnsi="Arial" w:cs="Arial"/>
                <w:b/>
                <w:sz w:val="24"/>
                <w:szCs w:val="24"/>
              </w:rPr>
            </w:pPr>
            <w:r w:rsidRPr="000F3BD9">
              <w:rPr>
                <w:rFonts w:ascii="Georgia" w:hAnsi="Georgia"/>
                <w:b/>
                <w:sz w:val="24"/>
                <w:szCs w:val="24"/>
              </w:rPr>
              <w:t>3</w:t>
            </w:r>
            <w:r>
              <w:rPr>
                <w:rFonts w:ascii="Georgia" w:hAnsi="Georgia"/>
                <w:sz w:val="24"/>
                <w:szCs w:val="24"/>
              </w:rPr>
              <w:t xml:space="preserve">. </w:t>
            </w:r>
            <w:r>
              <w:rPr>
                <w:rFonts w:ascii="Arial" w:hAnsi="Arial" w:cs="Arial"/>
                <w:b/>
                <w:sz w:val="24"/>
                <w:szCs w:val="24"/>
              </w:rPr>
              <w:t>Instances of verbal/social abuse</w:t>
            </w:r>
          </w:p>
          <w:p w:rsidR="000F3BD9" w:rsidRPr="001A6FE3" w:rsidRDefault="000F3BD9" w:rsidP="000F3BD9">
            <w:pPr>
              <w:pStyle w:val="ListParagraph"/>
              <w:numPr>
                <w:ilvl w:val="0"/>
                <w:numId w:val="17"/>
              </w:numPr>
              <w:rPr>
                <w:rFonts w:ascii="Arial" w:hAnsi="Arial" w:cs="Arial"/>
                <w:sz w:val="24"/>
                <w:szCs w:val="24"/>
              </w:rPr>
            </w:pPr>
            <w:r w:rsidRPr="001A6FE3">
              <w:rPr>
                <w:rFonts w:ascii="Arial" w:hAnsi="Arial" w:cs="Arial"/>
                <w:sz w:val="24"/>
                <w:szCs w:val="24"/>
              </w:rPr>
              <w:t>Abus</w:t>
            </w:r>
            <w:r w:rsidR="00FF1C24">
              <w:rPr>
                <w:rFonts w:ascii="Arial" w:hAnsi="Arial" w:cs="Arial"/>
                <w:sz w:val="24"/>
                <w:szCs w:val="24"/>
              </w:rPr>
              <w:t>ing and derogatory name calling</w:t>
            </w:r>
          </w:p>
          <w:p w:rsidR="000F3BD9" w:rsidRPr="001A6FE3" w:rsidRDefault="000F3BD9" w:rsidP="000F3BD9">
            <w:pPr>
              <w:pStyle w:val="ListParagraph"/>
              <w:numPr>
                <w:ilvl w:val="0"/>
                <w:numId w:val="17"/>
              </w:numPr>
              <w:rPr>
                <w:rFonts w:ascii="Arial" w:hAnsi="Arial" w:cs="Arial"/>
                <w:sz w:val="24"/>
                <w:szCs w:val="24"/>
              </w:rPr>
            </w:pPr>
            <w:r w:rsidRPr="001A6FE3">
              <w:rPr>
                <w:rFonts w:ascii="Arial" w:hAnsi="Arial" w:cs="Arial"/>
                <w:sz w:val="24"/>
                <w:szCs w:val="24"/>
              </w:rPr>
              <w:t xml:space="preserve">Maligning in </w:t>
            </w:r>
            <w:r w:rsidR="00FF1C24">
              <w:rPr>
                <w:rFonts w:ascii="Arial" w:hAnsi="Arial" w:cs="Arial"/>
                <w:sz w:val="24"/>
                <w:szCs w:val="24"/>
              </w:rPr>
              <w:t>front of peers and friends</w:t>
            </w:r>
          </w:p>
          <w:p w:rsidR="000F3BD9" w:rsidRPr="001A6FE3" w:rsidRDefault="00FF1C24" w:rsidP="000F3BD9">
            <w:pPr>
              <w:pStyle w:val="ListParagraph"/>
              <w:numPr>
                <w:ilvl w:val="0"/>
                <w:numId w:val="17"/>
              </w:numPr>
              <w:rPr>
                <w:rFonts w:ascii="Arial" w:hAnsi="Arial" w:cs="Arial"/>
                <w:sz w:val="24"/>
                <w:szCs w:val="24"/>
              </w:rPr>
            </w:pPr>
            <w:r>
              <w:rPr>
                <w:rFonts w:ascii="Arial" w:hAnsi="Arial" w:cs="Arial"/>
                <w:sz w:val="24"/>
                <w:szCs w:val="24"/>
              </w:rPr>
              <w:t>Insulting in front of others</w:t>
            </w:r>
          </w:p>
          <w:p w:rsidR="000F3BD9" w:rsidRDefault="000F3BD9" w:rsidP="000F3BD9">
            <w:pPr>
              <w:pStyle w:val="ListParagraph"/>
              <w:numPr>
                <w:ilvl w:val="0"/>
                <w:numId w:val="17"/>
              </w:numPr>
              <w:rPr>
                <w:rFonts w:ascii="Arial" w:hAnsi="Arial" w:cs="Arial"/>
                <w:sz w:val="24"/>
                <w:szCs w:val="24"/>
              </w:rPr>
            </w:pPr>
            <w:r w:rsidRPr="001A6FE3">
              <w:rPr>
                <w:rFonts w:ascii="Arial" w:hAnsi="Arial" w:cs="Arial"/>
                <w:sz w:val="24"/>
                <w:szCs w:val="24"/>
              </w:rPr>
              <w:t>Abusing her parents, friends &amp; family</w:t>
            </w:r>
          </w:p>
          <w:p w:rsidR="00B73E10" w:rsidRPr="000F3BD9" w:rsidRDefault="000F3BD9" w:rsidP="000F3BD9">
            <w:pPr>
              <w:pStyle w:val="ListParagraph"/>
              <w:numPr>
                <w:ilvl w:val="0"/>
                <w:numId w:val="17"/>
              </w:numPr>
              <w:rPr>
                <w:rFonts w:ascii="Arial" w:hAnsi="Arial" w:cs="Arial"/>
                <w:sz w:val="24"/>
                <w:szCs w:val="24"/>
              </w:rPr>
            </w:pPr>
            <w:r w:rsidRPr="000F3BD9">
              <w:rPr>
                <w:rFonts w:ascii="Arial" w:hAnsi="Arial" w:cs="Arial"/>
                <w:sz w:val="24"/>
                <w:szCs w:val="24"/>
              </w:rPr>
              <w:t>Enforcing isolation, physical confinement, restricting familial contacts, controlling movements: generally treating badly</w:t>
            </w:r>
          </w:p>
          <w:p w:rsidR="000F3BD9" w:rsidRDefault="000F3BD9" w:rsidP="000F3BD9">
            <w:pPr>
              <w:rPr>
                <w:rFonts w:ascii="Arial" w:hAnsi="Arial" w:cs="Arial"/>
                <w:sz w:val="24"/>
                <w:szCs w:val="24"/>
              </w:rPr>
            </w:pPr>
          </w:p>
          <w:p w:rsidR="003D0CF1" w:rsidRDefault="003D0CF1" w:rsidP="003D0CF1">
            <w:pPr>
              <w:rPr>
                <w:rFonts w:ascii="Arial" w:hAnsi="Arial" w:cs="Arial"/>
                <w:b/>
                <w:sz w:val="24"/>
                <w:szCs w:val="24"/>
              </w:rPr>
            </w:pPr>
            <w:r w:rsidRPr="003D0CF1">
              <w:rPr>
                <w:rFonts w:ascii="Arial" w:hAnsi="Arial" w:cs="Arial"/>
                <w:b/>
                <w:sz w:val="24"/>
                <w:szCs w:val="24"/>
              </w:rPr>
              <w:t>4</w:t>
            </w:r>
            <w:r>
              <w:rPr>
                <w:rFonts w:ascii="Arial" w:hAnsi="Arial" w:cs="Arial"/>
                <w:sz w:val="24"/>
                <w:szCs w:val="24"/>
              </w:rPr>
              <w:t xml:space="preserve">. </w:t>
            </w:r>
            <w:r>
              <w:rPr>
                <w:rFonts w:ascii="Arial" w:hAnsi="Arial" w:cs="Arial"/>
                <w:b/>
                <w:sz w:val="24"/>
                <w:szCs w:val="24"/>
              </w:rPr>
              <w:t>Instances of economic ab</w:t>
            </w:r>
            <w:r w:rsidR="00093B23">
              <w:rPr>
                <w:rFonts w:ascii="Arial" w:hAnsi="Arial" w:cs="Arial"/>
                <w:b/>
                <w:sz w:val="24"/>
                <w:szCs w:val="24"/>
              </w:rPr>
              <w:t>use</w:t>
            </w:r>
          </w:p>
          <w:p w:rsidR="003D0CF1" w:rsidRPr="001A6FE3" w:rsidRDefault="003D0CF1" w:rsidP="003D0CF1">
            <w:pPr>
              <w:pStyle w:val="ListParagraph"/>
              <w:numPr>
                <w:ilvl w:val="0"/>
                <w:numId w:val="18"/>
              </w:numPr>
              <w:rPr>
                <w:rFonts w:ascii="Arial" w:hAnsi="Arial" w:cs="Arial"/>
                <w:sz w:val="24"/>
                <w:szCs w:val="24"/>
              </w:rPr>
            </w:pPr>
            <w:r w:rsidRPr="001A6FE3">
              <w:rPr>
                <w:rFonts w:ascii="Arial" w:hAnsi="Arial" w:cs="Arial"/>
                <w:sz w:val="24"/>
                <w:szCs w:val="24"/>
              </w:rPr>
              <w:t>Controlling all family income and limiting access to finances</w:t>
            </w:r>
          </w:p>
          <w:p w:rsidR="003D0CF1" w:rsidRPr="001A6FE3" w:rsidRDefault="003D0CF1" w:rsidP="003D0CF1">
            <w:pPr>
              <w:pStyle w:val="ListParagraph"/>
              <w:numPr>
                <w:ilvl w:val="0"/>
                <w:numId w:val="18"/>
              </w:numPr>
              <w:rPr>
                <w:rFonts w:ascii="Arial" w:hAnsi="Arial" w:cs="Arial"/>
                <w:sz w:val="24"/>
                <w:szCs w:val="24"/>
              </w:rPr>
            </w:pPr>
            <w:r w:rsidRPr="001A6FE3">
              <w:rPr>
                <w:rFonts w:ascii="Arial" w:hAnsi="Arial" w:cs="Arial"/>
                <w:sz w:val="24"/>
                <w:szCs w:val="24"/>
              </w:rPr>
              <w:t>Forcing not to take up employment</w:t>
            </w:r>
          </w:p>
          <w:p w:rsidR="003D0CF1" w:rsidRPr="001A6FE3" w:rsidRDefault="00FF1C24" w:rsidP="003D0CF1">
            <w:pPr>
              <w:pStyle w:val="ListParagraph"/>
              <w:numPr>
                <w:ilvl w:val="0"/>
                <w:numId w:val="18"/>
              </w:numPr>
              <w:rPr>
                <w:rFonts w:ascii="Arial" w:hAnsi="Arial" w:cs="Arial"/>
                <w:sz w:val="24"/>
                <w:szCs w:val="24"/>
              </w:rPr>
            </w:pPr>
            <w:r>
              <w:rPr>
                <w:rFonts w:ascii="Arial" w:hAnsi="Arial" w:cs="Arial"/>
                <w:sz w:val="24"/>
                <w:szCs w:val="24"/>
              </w:rPr>
              <w:t>Forcing financial dependency</w:t>
            </w:r>
          </w:p>
          <w:p w:rsidR="003D0CF1" w:rsidRDefault="003D0CF1" w:rsidP="003D0CF1">
            <w:pPr>
              <w:pStyle w:val="ListParagraph"/>
              <w:numPr>
                <w:ilvl w:val="0"/>
                <w:numId w:val="18"/>
              </w:numPr>
              <w:rPr>
                <w:rFonts w:ascii="Arial" w:hAnsi="Arial" w:cs="Arial"/>
                <w:sz w:val="24"/>
                <w:szCs w:val="24"/>
              </w:rPr>
            </w:pPr>
            <w:r w:rsidRPr="003D0CF1">
              <w:rPr>
                <w:rFonts w:ascii="Arial" w:hAnsi="Arial" w:cs="Arial"/>
                <w:sz w:val="24"/>
                <w:szCs w:val="24"/>
              </w:rPr>
              <w:t xml:space="preserve">Not providing sufficient </w:t>
            </w:r>
            <w:r w:rsidR="00FF1C24">
              <w:rPr>
                <w:rFonts w:ascii="Arial" w:hAnsi="Arial" w:cs="Arial"/>
                <w:sz w:val="24"/>
                <w:szCs w:val="24"/>
              </w:rPr>
              <w:t>funds for household expenditure</w:t>
            </w:r>
          </w:p>
          <w:p w:rsidR="003D0CF1" w:rsidRPr="003D0CF1" w:rsidRDefault="003D0CF1" w:rsidP="003D0CF1">
            <w:pPr>
              <w:pStyle w:val="ListParagraph"/>
              <w:numPr>
                <w:ilvl w:val="0"/>
                <w:numId w:val="18"/>
              </w:numPr>
              <w:rPr>
                <w:rFonts w:ascii="Arial" w:hAnsi="Arial" w:cs="Arial"/>
                <w:sz w:val="24"/>
                <w:szCs w:val="24"/>
              </w:rPr>
            </w:pPr>
            <w:r w:rsidRPr="003D0CF1">
              <w:rPr>
                <w:rFonts w:ascii="Arial" w:hAnsi="Arial" w:cs="Arial"/>
                <w:sz w:val="24"/>
                <w:szCs w:val="24"/>
              </w:rPr>
              <w:t xml:space="preserve">Accusing of misuse </w:t>
            </w:r>
            <w:r w:rsidR="00FF1C24">
              <w:rPr>
                <w:rFonts w:ascii="Arial" w:hAnsi="Arial" w:cs="Arial"/>
                <w:sz w:val="24"/>
                <w:szCs w:val="24"/>
              </w:rPr>
              <w:t>or misappropriation of finances</w:t>
            </w:r>
          </w:p>
          <w:p w:rsidR="000F3BD9" w:rsidRPr="000F3BD9" w:rsidRDefault="000F3BD9" w:rsidP="000F3BD9">
            <w:pPr>
              <w:rPr>
                <w:rFonts w:ascii="Arial" w:hAnsi="Arial" w:cs="Arial"/>
                <w:sz w:val="24"/>
                <w:szCs w:val="24"/>
              </w:rPr>
            </w:pPr>
          </w:p>
        </w:tc>
      </w:tr>
      <w:tr w:rsidR="00967ACC" w:rsidRPr="00875F76" w:rsidTr="005748BC">
        <w:tc>
          <w:tcPr>
            <w:tcW w:w="1101" w:type="dxa"/>
          </w:tcPr>
          <w:p w:rsidR="00967ACC" w:rsidRPr="00967ACC" w:rsidRDefault="00967ACC" w:rsidP="00B71154">
            <w:pPr>
              <w:pStyle w:val="ListParagraph"/>
              <w:numPr>
                <w:ilvl w:val="0"/>
                <w:numId w:val="2"/>
              </w:numPr>
              <w:rPr>
                <w:rFonts w:ascii="Georgia" w:hAnsi="Georgia"/>
                <w:sz w:val="24"/>
                <w:szCs w:val="24"/>
              </w:rPr>
            </w:pPr>
          </w:p>
        </w:tc>
        <w:tc>
          <w:tcPr>
            <w:tcW w:w="8759" w:type="dxa"/>
          </w:tcPr>
          <w:p w:rsidR="00967ACC" w:rsidRPr="002D4295" w:rsidRDefault="00967ACC" w:rsidP="00B71154">
            <w:pPr>
              <w:spacing w:line="270" w:lineRule="auto"/>
              <w:rPr>
                <w:rFonts w:ascii="Arial" w:hAnsi="Arial" w:cs="Arial"/>
                <w:b/>
                <w:sz w:val="24"/>
                <w:szCs w:val="24"/>
              </w:rPr>
            </w:pPr>
            <w:r w:rsidRPr="002D4295">
              <w:rPr>
                <w:rFonts w:ascii="Arial" w:hAnsi="Arial" w:cs="Arial"/>
                <w:b/>
                <w:sz w:val="24"/>
                <w:szCs w:val="24"/>
              </w:rPr>
              <w:t>What is the procedure for the service of judicial process including summons/show-cause notices etc. upon person(s) residing outside the geographical limits of India?</w:t>
            </w:r>
          </w:p>
          <w:p w:rsidR="00967ACC" w:rsidRDefault="00967ACC" w:rsidP="00B71154">
            <w:pPr>
              <w:spacing w:line="270" w:lineRule="auto"/>
              <w:rPr>
                <w:rFonts w:ascii="Arial" w:hAnsi="Arial" w:cs="Arial"/>
                <w:sz w:val="24"/>
                <w:szCs w:val="24"/>
              </w:rPr>
            </w:pPr>
            <w:r w:rsidRPr="00F023A0">
              <w:rPr>
                <w:rFonts w:ascii="Arial" w:hAnsi="Arial" w:cs="Arial"/>
                <w:sz w:val="24"/>
                <w:szCs w:val="24"/>
              </w:rPr>
              <w:t xml:space="preserve">              As per Allocation of Business Rules of the Government of India, service of judicial process outside India including summons/show-cause notices etc., in </w:t>
            </w:r>
            <w:r w:rsidRPr="008237A6">
              <w:rPr>
                <w:rFonts w:ascii="Arial" w:hAnsi="Arial" w:cs="Arial"/>
                <w:i/>
                <w:sz w:val="24"/>
                <w:szCs w:val="24"/>
                <w:u w:val="single"/>
              </w:rPr>
              <w:t>Civil Matters</w:t>
            </w:r>
            <w:r w:rsidRPr="00F023A0">
              <w:rPr>
                <w:rFonts w:ascii="Arial" w:hAnsi="Arial" w:cs="Arial"/>
                <w:sz w:val="24"/>
                <w:szCs w:val="24"/>
                <w:u w:val="single"/>
              </w:rPr>
              <w:t xml:space="preserve"> </w:t>
            </w:r>
            <w:r w:rsidRPr="00F023A0">
              <w:rPr>
                <w:rFonts w:ascii="Arial" w:hAnsi="Arial" w:cs="Arial"/>
                <w:sz w:val="24"/>
                <w:szCs w:val="24"/>
              </w:rPr>
              <w:t>is regulated by reciprocal arrangements as per statutory provisions in the Civil Procedure Code.</w:t>
            </w:r>
          </w:p>
          <w:p w:rsidR="00967ACC" w:rsidRPr="00F023A0" w:rsidRDefault="00967ACC" w:rsidP="00B71154">
            <w:pPr>
              <w:spacing w:line="270" w:lineRule="auto"/>
              <w:rPr>
                <w:rFonts w:ascii="Arial" w:hAnsi="Arial" w:cs="Arial"/>
                <w:sz w:val="24"/>
                <w:szCs w:val="24"/>
              </w:rPr>
            </w:pPr>
            <w:r w:rsidRPr="00F023A0">
              <w:rPr>
                <w:rFonts w:ascii="Arial" w:hAnsi="Arial" w:cs="Arial"/>
                <w:sz w:val="24"/>
                <w:szCs w:val="24"/>
              </w:rPr>
              <w:t xml:space="preserve"> </w:t>
            </w:r>
          </w:p>
          <w:p w:rsidR="00967ACC" w:rsidRPr="008237A6" w:rsidRDefault="00967ACC" w:rsidP="00B71154">
            <w:pPr>
              <w:spacing w:line="270" w:lineRule="auto"/>
              <w:rPr>
                <w:rFonts w:ascii="Arial" w:hAnsi="Arial" w:cs="Arial"/>
                <w:sz w:val="24"/>
                <w:szCs w:val="24"/>
              </w:rPr>
            </w:pPr>
            <w:r w:rsidRPr="008237A6">
              <w:rPr>
                <w:rFonts w:ascii="Arial" w:hAnsi="Arial" w:cs="Arial"/>
                <w:sz w:val="24"/>
                <w:szCs w:val="24"/>
              </w:rPr>
              <w:t xml:space="preserve">              In the absence of such notified arrangements, the question of service of judicial processes outside India would require to be examined and decided by the </w:t>
            </w:r>
            <w:r w:rsidRPr="008237A6">
              <w:rPr>
                <w:rFonts w:ascii="Arial" w:hAnsi="Arial" w:cs="Arial"/>
                <w:i/>
                <w:sz w:val="24"/>
                <w:szCs w:val="24"/>
              </w:rPr>
              <w:t xml:space="preserve">Ministry of Law &amp; Justice (Joint Secretary &amp; Legal Adviser, ”A” Wing, </w:t>
            </w:r>
            <w:proofErr w:type="spellStart"/>
            <w:r w:rsidRPr="008237A6">
              <w:rPr>
                <w:rFonts w:ascii="Arial" w:hAnsi="Arial" w:cs="Arial"/>
                <w:i/>
                <w:sz w:val="24"/>
                <w:szCs w:val="24"/>
              </w:rPr>
              <w:t>Shastri</w:t>
            </w:r>
            <w:proofErr w:type="spellEnd"/>
            <w:r w:rsidRPr="008237A6">
              <w:rPr>
                <w:rFonts w:ascii="Arial" w:hAnsi="Arial" w:cs="Arial"/>
                <w:i/>
                <w:sz w:val="24"/>
                <w:szCs w:val="24"/>
              </w:rPr>
              <w:t xml:space="preserve"> </w:t>
            </w:r>
            <w:proofErr w:type="spellStart"/>
            <w:r w:rsidRPr="008237A6">
              <w:rPr>
                <w:rFonts w:ascii="Arial" w:hAnsi="Arial" w:cs="Arial"/>
                <w:i/>
                <w:sz w:val="24"/>
                <w:szCs w:val="24"/>
              </w:rPr>
              <w:t>Bhawan</w:t>
            </w:r>
            <w:proofErr w:type="spellEnd"/>
            <w:r w:rsidRPr="008237A6">
              <w:rPr>
                <w:rFonts w:ascii="Arial" w:hAnsi="Arial" w:cs="Arial"/>
                <w:i/>
                <w:sz w:val="24"/>
                <w:szCs w:val="24"/>
              </w:rPr>
              <w:t>, New Delhi)</w:t>
            </w:r>
            <w:r w:rsidRPr="008237A6">
              <w:rPr>
                <w:rFonts w:ascii="Arial" w:hAnsi="Arial" w:cs="Arial"/>
                <w:sz w:val="24"/>
                <w:szCs w:val="24"/>
              </w:rPr>
              <w:t>, in view of the relevant Indian Municipal Laws.</w:t>
            </w:r>
          </w:p>
          <w:p w:rsidR="00967ACC" w:rsidRPr="00F023A0" w:rsidRDefault="00967ACC" w:rsidP="00B71154">
            <w:pPr>
              <w:spacing w:line="270" w:lineRule="auto"/>
              <w:rPr>
                <w:rFonts w:ascii="Arial" w:hAnsi="Arial" w:cs="Arial"/>
                <w:b/>
                <w:sz w:val="24"/>
                <w:szCs w:val="24"/>
              </w:rPr>
            </w:pPr>
          </w:p>
          <w:p w:rsidR="00967ACC" w:rsidRPr="008237A6" w:rsidRDefault="00967ACC" w:rsidP="00B71154">
            <w:pPr>
              <w:rPr>
                <w:rFonts w:ascii="Arial" w:hAnsi="Arial" w:cs="Arial"/>
                <w:sz w:val="24"/>
                <w:szCs w:val="24"/>
              </w:rPr>
            </w:pPr>
            <w:r>
              <w:rPr>
                <w:rFonts w:ascii="Arial" w:hAnsi="Arial" w:cs="Arial"/>
                <w:sz w:val="24"/>
                <w:szCs w:val="24"/>
              </w:rPr>
              <w:t xml:space="preserve">         </w:t>
            </w:r>
            <w:r w:rsidRPr="002D4295">
              <w:rPr>
                <w:rFonts w:ascii="Arial" w:hAnsi="Arial" w:cs="Arial"/>
                <w:sz w:val="24"/>
                <w:szCs w:val="24"/>
              </w:rPr>
              <w:t>Similarly, as per the Allocation of Business Rules of the Government of India, service of judicial process outside India including summons/show-</w:t>
            </w:r>
            <w:r w:rsidRPr="008237A6">
              <w:rPr>
                <w:rFonts w:ascii="Arial" w:hAnsi="Arial" w:cs="Arial"/>
                <w:sz w:val="24"/>
                <w:szCs w:val="24"/>
              </w:rPr>
              <w:t xml:space="preserve">cause notices etc., in </w:t>
            </w:r>
            <w:r w:rsidRPr="008237A6">
              <w:rPr>
                <w:rFonts w:ascii="Arial" w:hAnsi="Arial" w:cs="Arial"/>
                <w:i/>
                <w:sz w:val="24"/>
                <w:szCs w:val="24"/>
                <w:u w:val="single"/>
              </w:rPr>
              <w:t>Criminal Matters</w:t>
            </w:r>
            <w:r w:rsidRPr="008237A6">
              <w:rPr>
                <w:rFonts w:ascii="Arial" w:hAnsi="Arial" w:cs="Arial"/>
                <w:sz w:val="24"/>
                <w:szCs w:val="24"/>
              </w:rPr>
              <w:t xml:space="preserve">, the </w:t>
            </w:r>
            <w:r w:rsidRPr="008237A6">
              <w:rPr>
                <w:rFonts w:ascii="Arial" w:hAnsi="Arial" w:cs="Arial"/>
                <w:i/>
                <w:sz w:val="24"/>
                <w:szCs w:val="24"/>
              </w:rPr>
              <w:t>Ministry of Home Affairs (Joint Secretary (IS-II), NDCC-II Building, Jai Singh Road, New Delhi – 110 001)</w:t>
            </w:r>
            <w:r w:rsidRPr="008237A6">
              <w:rPr>
                <w:rFonts w:ascii="Arial" w:hAnsi="Arial" w:cs="Arial"/>
                <w:sz w:val="24"/>
                <w:szCs w:val="24"/>
              </w:rPr>
              <w:t xml:space="preserve"> is the nodal Ministry and the Central authority for seeking and providing mutual legal assistance in criminal law matters. The Ministry of Home Affairs receives all kind of such requests, examines and takes appropriate action.</w:t>
            </w:r>
          </w:p>
          <w:p w:rsidR="00967ACC" w:rsidRDefault="00967ACC" w:rsidP="00B71154">
            <w:pPr>
              <w:rPr>
                <w:rFonts w:ascii="Arial" w:hAnsi="Arial" w:cs="Arial"/>
                <w:b/>
                <w:sz w:val="24"/>
                <w:szCs w:val="24"/>
              </w:rPr>
            </w:pPr>
          </w:p>
          <w:p w:rsidR="00967ACC" w:rsidRDefault="00967ACC" w:rsidP="001525BD">
            <w:pPr>
              <w:rPr>
                <w:rFonts w:ascii="Arial" w:hAnsi="Arial" w:cs="Arial"/>
                <w:b/>
                <w:sz w:val="24"/>
                <w:szCs w:val="24"/>
              </w:rPr>
            </w:pPr>
            <w:r>
              <w:rPr>
                <w:rFonts w:ascii="Arial" w:hAnsi="Arial" w:cs="Arial"/>
                <w:b/>
                <w:sz w:val="24"/>
                <w:szCs w:val="24"/>
              </w:rPr>
              <w:t xml:space="preserve">          </w:t>
            </w:r>
          </w:p>
        </w:tc>
      </w:tr>
      <w:tr w:rsidR="00967ACC" w:rsidRPr="00875F76" w:rsidTr="005748BC">
        <w:tc>
          <w:tcPr>
            <w:tcW w:w="1101" w:type="dxa"/>
          </w:tcPr>
          <w:p w:rsidR="00967ACC" w:rsidRPr="00967ACC" w:rsidRDefault="00967ACC" w:rsidP="00B71154">
            <w:pPr>
              <w:pStyle w:val="ListParagraph"/>
              <w:numPr>
                <w:ilvl w:val="0"/>
                <w:numId w:val="2"/>
              </w:numPr>
              <w:rPr>
                <w:rFonts w:ascii="Georgia" w:hAnsi="Georgia"/>
                <w:sz w:val="24"/>
                <w:szCs w:val="24"/>
              </w:rPr>
            </w:pPr>
          </w:p>
        </w:tc>
        <w:tc>
          <w:tcPr>
            <w:tcW w:w="8759" w:type="dxa"/>
          </w:tcPr>
          <w:p w:rsidR="00967ACC" w:rsidRDefault="00967ACC" w:rsidP="00B71154">
            <w:pPr>
              <w:spacing w:line="270" w:lineRule="auto"/>
              <w:rPr>
                <w:rFonts w:ascii="Arial" w:hAnsi="Arial" w:cs="Arial"/>
                <w:b/>
                <w:sz w:val="24"/>
                <w:szCs w:val="24"/>
              </w:rPr>
            </w:pPr>
            <w:r>
              <w:rPr>
                <w:rFonts w:ascii="Arial" w:hAnsi="Arial" w:cs="Arial"/>
                <w:b/>
                <w:sz w:val="24"/>
                <w:szCs w:val="24"/>
              </w:rPr>
              <w:t xml:space="preserve">Under </w:t>
            </w:r>
            <w:r w:rsidRPr="002D4295">
              <w:rPr>
                <w:rFonts w:ascii="Arial" w:hAnsi="Arial" w:cs="Arial"/>
                <w:b/>
                <w:sz w:val="24"/>
                <w:szCs w:val="24"/>
              </w:rPr>
              <w:t>what circumst</w:t>
            </w:r>
            <w:r>
              <w:rPr>
                <w:rFonts w:ascii="Arial" w:hAnsi="Arial" w:cs="Arial"/>
                <w:b/>
                <w:sz w:val="24"/>
                <w:szCs w:val="24"/>
              </w:rPr>
              <w:t xml:space="preserve">ances can a person be deported or extradited with </w:t>
            </w:r>
            <w:r w:rsidRPr="002D4295">
              <w:rPr>
                <w:rFonts w:ascii="Arial" w:hAnsi="Arial" w:cs="Arial"/>
                <w:b/>
                <w:sz w:val="24"/>
                <w:szCs w:val="24"/>
              </w:rPr>
              <w:t>regard to dispute</w:t>
            </w:r>
            <w:r>
              <w:rPr>
                <w:rFonts w:ascii="Arial" w:hAnsi="Arial" w:cs="Arial"/>
                <w:b/>
                <w:sz w:val="24"/>
                <w:szCs w:val="24"/>
              </w:rPr>
              <w:t xml:space="preserve">s that </w:t>
            </w:r>
            <w:r w:rsidRPr="002D4295">
              <w:rPr>
                <w:rFonts w:ascii="Arial" w:hAnsi="Arial" w:cs="Arial"/>
                <w:b/>
                <w:sz w:val="24"/>
                <w:szCs w:val="24"/>
              </w:rPr>
              <w:t xml:space="preserve">arise out of </w:t>
            </w:r>
            <w:r>
              <w:rPr>
                <w:rFonts w:ascii="Arial" w:hAnsi="Arial" w:cs="Arial"/>
                <w:b/>
                <w:sz w:val="24"/>
                <w:szCs w:val="24"/>
              </w:rPr>
              <w:t xml:space="preserve">NRI </w:t>
            </w:r>
            <w:r w:rsidRPr="002D4295">
              <w:rPr>
                <w:rFonts w:ascii="Arial" w:hAnsi="Arial" w:cs="Arial"/>
                <w:b/>
                <w:sz w:val="24"/>
                <w:szCs w:val="24"/>
              </w:rPr>
              <w:t>marriages?</w:t>
            </w:r>
            <w:r w:rsidR="00BD5340" w:rsidRPr="002D4295">
              <w:rPr>
                <w:rFonts w:ascii="Arial" w:hAnsi="Arial" w:cs="Arial"/>
                <w:b/>
                <w:sz w:val="24"/>
                <w:szCs w:val="24"/>
              </w:rPr>
              <w:t xml:space="preserve"> What is the procedure to extradite a person from outside India to face trial in India?</w:t>
            </w:r>
          </w:p>
          <w:p w:rsidR="00967ACC" w:rsidRDefault="00967ACC" w:rsidP="00B71154">
            <w:pPr>
              <w:spacing w:line="270" w:lineRule="auto"/>
              <w:rPr>
                <w:rFonts w:ascii="Arial" w:hAnsi="Arial" w:cs="Arial"/>
                <w:b/>
                <w:sz w:val="24"/>
                <w:szCs w:val="24"/>
              </w:rPr>
            </w:pPr>
          </w:p>
          <w:p w:rsidR="00967ACC" w:rsidRDefault="00967ACC" w:rsidP="00B71154">
            <w:pPr>
              <w:spacing w:line="270" w:lineRule="auto"/>
              <w:rPr>
                <w:rFonts w:ascii="Arial" w:hAnsi="Arial" w:cs="Arial"/>
                <w:sz w:val="24"/>
                <w:szCs w:val="24"/>
              </w:rPr>
            </w:pPr>
            <w:r w:rsidRPr="002D4295">
              <w:rPr>
                <w:rFonts w:ascii="Arial" w:hAnsi="Arial" w:cs="Arial"/>
                <w:sz w:val="24"/>
                <w:szCs w:val="24"/>
              </w:rPr>
              <w:t>A person can only be deported/ extradited, if he is wanted by any Law Enforcement Agencies in criminal case</w:t>
            </w:r>
            <w:r>
              <w:rPr>
                <w:rFonts w:ascii="Arial" w:hAnsi="Arial" w:cs="Arial"/>
                <w:sz w:val="24"/>
                <w:szCs w:val="24"/>
              </w:rPr>
              <w:t xml:space="preserve">.  </w:t>
            </w:r>
            <w:r w:rsidRPr="002D4295">
              <w:rPr>
                <w:rFonts w:ascii="Arial" w:hAnsi="Arial" w:cs="Arial"/>
                <w:sz w:val="24"/>
                <w:szCs w:val="24"/>
              </w:rPr>
              <w:t xml:space="preserve"> </w:t>
            </w:r>
            <w:r w:rsidRPr="00F023A0">
              <w:rPr>
                <w:rFonts w:ascii="Arial" w:hAnsi="Arial" w:cs="Arial"/>
                <w:sz w:val="24"/>
                <w:szCs w:val="24"/>
                <w:u w:val="single"/>
              </w:rPr>
              <w:t>Normally,  criminality is covered by the law of that country</w:t>
            </w:r>
            <w:r>
              <w:rPr>
                <w:rFonts w:ascii="Arial" w:hAnsi="Arial" w:cs="Arial"/>
                <w:sz w:val="24"/>
                <w:szCs w:val="24"/>
                <w:u w:val="single"/>
              </w:rPr>
              <w:t>,</w:t>
            </w:r>
            <w:r w:rsidRPr="00F023A0">
              <w:rPr>
                <w:rFonts w:ascii="Arial" w:hAnsi="Arial" w:cs="Arial"/>
                <w:sz w:val="24"/>
                <w:szCs w:val="24"/>
                <w:u w:val="single"/>
              </w:rPr>
              <w:t xml:space="preserve"> where accused is residing and India has extradition treaty/arrangement with that country</w:t>
            </w:r>
            <w:r w:rsidRPr="002D4295">
              <w:rPr>
                <w:rFonts w:ascii="Arial" w:hAnsi="Arial" w:cs="Arial"/>
                <w:sz w:val="24"/>
                <w:szCs w:val="24"/>
              </w:rPr>
              <w:t>.</w:t>
            </w:r>
          </w:p>
          <w:p w:rsidR="00967ACC" w:rsidRPr="00992A8B" w:rsidRDefault="00967ACC" w:rsidP="00B71154">
            <w:pPr>
              <w:rPr>
                <w:rFonts w:ascii="Arial" w:hAnsi="Arial" w:cs="Arial"/>
                <w:sz w:val="24"/>
                <w:szCs w:val="24"/>
              </w:rPr>
            </w:pPr>
            <w:r w:rsidRPr="002D4295">
              <w:rPr>
                <w:rFonts w:ascii="Arial" w:hAnsi="Arial" w:cs="Arial"/>
                <w:sz w:val="24"/>
                <w:szCs w:val="24"/>
              </w:rPr>
              <w:t xml:space="preserve"> </w:t>
            </w:r>
            <w:r w:rsidRPr="002D4295">
              <w:rPr>
                <w:rFonts w:ascii="Arial" w:hAnsi="Arial" w:cs="Arial"/>
                <w:sz w:val="24"/>
                <w:szCs w:val="24"/>
              </w:rPr>
              <w:br/>
              <w:t xml:space="preserve">List of countries is available on the website link </w:t>
            </w:r>
            <w:hyperlink r:id="rId19" w:history="1">
              <w:r w:rsidRPr="00F42F1C">
                <w:rPr>
                  <w:rStyle w:val="Hyperlink"/>
                  <w:rFonts w:ascii="Arial" w:hAnsi="Arial" w:cs="Arial"/>
                  <w:b/>
                  <w:sz w:val="24"/>
                  <w:szCs w:val="24"/>
                </w:rPr>
                <w:t>http://cbi.nic.in/interpol/extradition_treaties.php</w:t>
              </w:r>
            </w:hyperlink>
          </w:p>
          <w:p w:rsidR="00967ACC" w:rsidRDefault="00967ACC" w:rsidP="00B71154">
            <w:pPr>
              <w:rPr>
                <w:rFonts w:ascii="Arial" w:hAnsi="Arial" w:cs="Arial"/>
                <w:b/>
                <w:sz w:val="24"/>
                <w:szCs w:val="24"/>
              </w:rPr>
            </w:pPr>
          </w:p>
          <w:p w:rsidR="00BD5340" w:rsidRDefault="00BD5340" w:rsidP="00BD5340">
            <w:pPr>
              <w:rPr>
                <w:rFonts w:ascii="Arial" w:hAnsi="Arial" w:cs="Arial"/>
                <w:i/>
                <w:sz w:val="24"/>
                <w:szCs w:val="24"/>
                <w:u w:val="single"/>
              </w:rPr>
            </w:pPr>
            <w:r w:rsidRPr="00F93DEC">
              <w:rPr>
                <w:rFonts w:ascii="Arial" w:hAnsi="Arial" w:cs="Arial"/>
                <w:i/>
                <w:sz w:val="24"/>
                <w:szCs w:val="24"/>
                <w:u w:val="single"/>
              </w:rPr>
              <w:t>Note: The Ministry of External Affairs (CPV Division) will take appropriate steps after receiving a formal request for extradition from the concerned investigating agency or from the relevant state police authorities.</w:t>
            </w:r>
          </w:p>
          <w:p w:rsidR="00BD5340" w:rsidRDefault="00BD5340" w:rsidP="00B71154">
            <w:pPr>
              <w:rPr>
                <w:rFonts w:ascii="Arial" w:hAnsi="Arial" w:cs="Arial"/>
                <w:b/>
                <w:sz w:val="24"/>
                <w:szCs w:val="24"/>
              </w:rPr>
            </w:pPr>
          </w:p>
          <w:p w:rsidR="00BD5340" w:rsidRDefault="00BD5340" w:rsidP="00BD5340">
            <w:pPr>
              <w:spacing w:line="270" w:lineRule="auto"/>
              <w:rPr>
                <w:rFonts w:ascii="Arial" w:hAnsi="Arial" w:cs="Arial"/>
                <w:sz w:val="24"/>
                <w:szCs w:val="24"/>
              </w:rPr>
            </w:pPr>
            <w:r w:rsidRPr="002D4295">
              <w:rPr>
                <w:rFonts w:ascii="Arial" w:hAnsi="Arial" w:cs="Arial"/>
                <w:sz w:val="24"/>
                <w:szCs w:val="24"/>
              </w:rPr>
              <w:t xml:space="preserve">The process of extradition is </w:t>
            </w:r>
            <w:r w:rsidR="000F0349">
              <w:rPr>
                <w:rFonts w:ascii="Arial" w:hAnsi="Arial" w:cs="Arial"/>
                <w:sz w:val="24"/>
                <w:szCs w:val="24"/>
              </w:rPr>
              <w:t>invoked and</w:t>
            </w:r>
            <w:r w:rsidRPr="002D4295">
              <w:rPr>
                <w:rFonts w:ascii="Arial" w:hAnsi="Arial" w:cs="Arial"/>
                <w:sz w:val="24"/>
                <w:szCs w:val="24"/>
              </w:rPr>
              <w:t xml:space="preserve"> negotiated on the basis of established International legal principles. </w:t>
            </w:r>
          </w:p>
          <w:p w:rsidR="00BD5340" w:rsidRDefault="00BD5340" w:rsidP="00BD5340">
            <w:pPr>
              <w:spacing w:line="270" w:lineRule="auto"/>
              <w:rPr>
                <w:rFonts w:ascii="Arial" w:hAnsi="Arial" w:cs="Arial"/>
                <w:sz w:val="24"/>
                <w:szCs w:val="24"/>
              </w:rPr>
            </w:pPr>
          </w:p>
          <w:p w:rsidR="00BD5340" w:rsidRDefault="00BD5340" w:rsidP="00BD5340">
            <w:pPr>
              <w:spacing w:line="270" w:lineRule="auto"/>
              <w:rPr>
                <w:rFonts w:ascii="Arial" w:hAnsi="Arial" w:cs="Arial"/>
                <w:sz w:val="24"/>
                <w:szCs w:val="24"/>
              </w:rPr>
            </w:pPr>
            <w:r>
              <w:rPr>
                <w:rFonts w:ascii="Arial" w:hAnsi="Arial" w:cs="Arial"/>
                <w:sz w:val="24"/>
                <w:szCs w:val="24"/>
              </w:rPr>
              <w:t xml:space="preserve">       </w:t>
            </w:r>
            <w:r w:rsidRPr="002D4295">
              <w:rPr>
                <w:rFonts w:ascii="Arial" w:hAnsi="Arial" w:cs="Arial"/>
                <w:sz w:val="24"/>
                <w:szCs w:val="24"/>
              </w:rPr>
              <w:t xml:space="preserve">There </w:t>
            </w:r>
            <w:r w:rsidR="00A51B6B">
              <w:rPr>
                <w:rFonts w:ascii="Arial" w:hAnsi="Arial" w:cs="Arial"/>
                <w:sz w:val="24"/>
                <w:szCs w:val="24"/>
              </w:rPr>
              <w:t xml:space="preserve">are </w:t>
            </w:r>
            <w:r w:rsidRPr="002D4295">
              <w:rPr>
                <w:rFonts w:ascii="Arial" w:hAnsi="Arial" w:cs="Arial"/>
                <w:sz w:val="24"/>
                <w:szCs w:val="24"/>
              </w:rPr>
              <w:t>Extradition Treaties</w:t>
            </w:r>
            <w:r>
              <w:rPr>
                <w:rFonts w:ascii="Arial" w:hAnsi="Arial" w:cs="Arial"/>
                <w:sz w:val="24"/>
                <w:szCs w:val="24"/>
              </w:rPr>
              <w:t xml:space="preserve"> between</w:t>
            </w:r>
            <w:r w:rsidR="00A51B6B">
              <w:rPr>
                <w:rFonts w:ascii="Arial" w:hAnsi="Arial" w:cs="Arial"/>
                <w:sz w:val="24"/>
                <w:szCs w:val="24"/>
              </w:rPr>
              <w:t xml:space="preserve"> India and 38 countries namely;</w:t>
            </w:r>
            <w:r w:rsidRPr="002D4295">
              <w:rPr>
                <w:rFonts w:ascii="Arial" w:hAnsi="Arial" w:cs="Arial"/>
                <w:sz w:val="24"/>
                <w:szCs w:val="24"/>
              </w:rPr>
              <w:t xml:space="preserve"> Australia, Bahrain, Bangladesh, Belarus, Belgium, Bhutan, Bulgaria, Canada, Chile, Egypt, France, Germany, Hong Kong, Kuwait, Malaysia, Mauritius, Mexico, Mongolia, Nepal, Netherlands, Oman, Poland, Portugal, Republic of Korea, Russia, Saudi Arabia, South Africa, Spain, </w:t>
            </w:r>
            <w:proofErr w:type="spellStart"/>
            <w:r w:rsidRPr="002D4295">
              <w:rPr>
                <w:rFonts w:ascii="Arial" w:hAnsi="Arial" w:cs="Arial"/>
                <w:sz w:val="24"/>
                <w:szCs w:val="24"/>
              </w:rPr>
              <w:t>Switzerlan</w:t>
            </w:r>
            <w:proofErr w:type="spellEnd"/>
            <w:r w:rsidRPr="002D4295">
              <w:rPr>
                <w:rFonts w:ascii="Arial" w:hAnsi="Arial" w:cs="Arial"/>
                <w:sz w:val="24"/>
                <w:szCs w:val="24"/>
              </w:rPr>
              <w:t xml:space="preserve">, Tajikistan, Turkey, Tunisia, United Arab Emirates, United Kingdom, United States of America, Uzbekistan, Ukraine and Vietnam. </w:t>
            </w:r>
          </w:p>
          <w:p w:rsidR="00BD5340" w:rsidRDefault="00BD5340" w:rsidP="00BD5340">
            <w:pPr>
              <w:spacing w:line="270" w:lineRule="auto"/>
              <w:rPr>
                <w:rFonts w:ascii="Arial" w:hAnsi="Arial" w:cs="Arial"/>
                <w:sz w:val="24"/>
                <w:szCs w:val="24"/>
              </w:rPr>
            </w:pPr>
          </w:p>
          <w:p w:rsidR="00BD5340" w:rsidRDefault="00BD5340" w:rsidP="00BD5340">
            <w:pPr>
              <w:spacing w:line="270" w:lineRule="auto"/>
              <w:rPr>
                <w:rFonts w:ascii="Arial" w:hAnsi="Arial" w:cs="Arial"/>
                <w:sz w:val="24"/>
                <w:szCs w:val="24"/>
              </w:rPr>
            </w:pPr>
            <w:r>
              <w:rPr>
                <w:rFonts w:ascii="Arial" w:hAnsi="Arial" w:cs="Arial"/>
                <w:sz w:val="24"/>
                <w:szCs w:val="24"/>
              </w:rPr>
              <w:t xml:space="preserve">        </w:t>
            </w:r>
            <w:r w:rsidRPr="002D4295">
              <w:rPr>
                <w:rFonts w:ascii="Arial" w:hAnsi="Arial" w:cs="Arial"/>
                <w:sz w:val="24"/>
                <w:szCs w:val="24"/>
              </w:rPr>
              <w:t xml:space="preserve"> </w:t>
            </w:r>
            <w:r w:rsidRPr="001B60E4">
              <w:rPr>
                <w:rFonts w:ascii="Arial" w:hAnsi="Arial" w:cs="Arial"/>
                <w:sz w:val="24"/>
                <w:szCs w:val="24"/>
              </w:rPr>
              <w:t xml:space="preserve">The Ministry of External Affairs (CPV Division) will take appropriate steps after receiving a formal request for extradition from the concerned investigating agency or from the relevant state police authorities. </w:t>
            </w:r>
          </w:p>
          <w:p w:rsidR="00BD5340" w:rsidRPr="001B60E4" w:rsidRDefault="00BD5340" w:rsidP="00BD5340">
            <w:pPr>
              <w:spacing w:line="270" w:lineRule="auto"/>
              <w:rPr>
                <w:rFonts w:ascii="Arial" w:hAnsi="Arial" w:cs="Arial"/>
                <w:sz w:val="24"/>
                <w:szCs w:val="24"/>
              </w:rPr>
            </w:pPr>
          </w:p>
          <w:p w:rsidR="00BD5340" w:rsidRPr="00967ACC" w:rsidRDefault="00BD5340" w:rsidP="00BD5340">
            <w:pPr>
              <w:rPr>
                <w:rFonts w:cs="Arial"/>
                <w:b/>
                <w:i/>
                <w:sz w:val="24"/>
                <w:szCs w:val="24"/>
              </w:rPr>
            </w:pPr>
            <w:r w:rsidRPr="00967ACC">
              <w:rPr>
                <w:rFonts w:cs="Arial"/>
                <w:b/>
                <w:i/>
                <w:sz w:val="24"/>
                <w:szCs w:val="24"/>
              </w:rPr>
              <w:t>**Extradition of subjects wanted in Criminal Cases registered against them out of matrimonial/private/family disputes matters is not in conformity to the law of Extradition. Such offences lack dual criminality criteria which is mandatory for seeking extradition from the country of location of the subject.</w:t>
            </w:r>
          </w:p>
          <w:p w:rsidR="00BD5340" w:rsidRDefault="00BD5340" w:rsidP="00B71154">
            <w:pPr>
              <w:rPr>
                <w:rFonts w:ascii="Arial" w:hAnsi="Arial" w:cs="Arial"/>
                <w:b/>
                <w:sz w:val="24"/>
                <w:szCs w:val="24"/>
              </w:rPr>
            </w:pPr>
          </w:p>
        </w:tc>
      </w:tr>
      <w:tr w:rsidR="00967ACC" w:rsidRPr="00875F76" w:rsidTr="005748BC">
        <w:tc>
          <w:tcPr>
            <w:tcW w:w="1101" w:type="dxa"/>
          </w:tcPr>
          <w:p w:rsidR="00967ACC" w:rsidRPr="00967ACC" w:rsidRDefault="00967ACC" w:rsidP="00B71154">
            <w:pPr>
              <w:pStyle w:val="ListParagraph"/>
              <w:numPr>
                <w:ilvl w:val="0"/>
                <w:numId w:val="2"/>
              </w:numPr>
              <w:rPr>
                <w:rFonts w:ascii="Georgia" w:hAnsi="Georgia"/>
                <w:sz w:val="24"/>
                <w:szCs w:val="24"/>
              </w:rPr>
            </w:pPr>
          </w:p>
        </w:tc>
        <w:tc>
          <w:tcPr>
            <w:tcW w:w="8759" w:type="dxa"/>
          </w:tcPr>
          <w:p w:rsidR="00F11D28" w:rsidRDefault="00F11D28" w:rsidP="00B71154">
            <w:pPr>
              <w:spacing w:line="270" w:lineRule="auto"/>
              <w:rPr>
                <w:rFonts w:ascii="Arial" w:hAnsi="Arial" w:cs="Arial"/>
                <w:b/>
                <w:sz w:val="24"/>
                <w:szCs w:val="24"/>
              </w:rPr>
            </w:pPr>
            <w:r w:rsidRPr="00F11D28">
              <w:rPr>
                <w:rFonts w:ascii="Arial" w:hAnsi="Arial" w:cs="Arial"/>
                <w:b/>
                <w:sz w:val="24"/>
                <w:szCs w:val="24"/>
              </w:rPr>
              <w:t xml:space="preserve">What are the categories of cases in which the investigating agency can seek recourse </w:t>
            </w:r>
            <w:r>
              <w:rPr>
                <w:rFonts w:ascii="Arial" w:hAnsi="Arial" w:cs="Arial"/>
                <w:b/>
                <w:sz w:val="24"/>
                <w:szCs w:val="24"/>
              </w:rPr>
              <w:t>to</w:t>
            </w:r>
            <w:r w:rsidRPr="00F11D28">
              <w:rPr>
                <w:rFonts w:ascii="Arial" w:hAnsi="Arial" w:cs="Arial"/>
                <w:b/>
                <w:sz w:val="24"/>
                <w:szCs w:val="24"/>
              </w:rPr>
              <w:t xml:space="preserve"> Look-out-Circular and under what circumstances?</w:t>
            </w:r>
          </w:p>
          <w:p w:rsidR="00F11D28" w:rsidRPr="00F11D28" w:rsidRDefault="00F11D28" w:rsidP="00B71154">
            <w:pPr>
              <w:spacing w:line="270" w:lineRule="auto"/>
              <w:rPr>
                <w:rFonts w:ascii="Arial" w:hAnsi="Arial" w:cs="Arial"/>
                <w:b/>
                <w:sz w:val="24"/>
                <w:szCs w:val="24"/>
              </w:rPr>
            </w:pPr>
          </w:p>
          <w:p w:rsidR="00F11D28" w:rsidRPr="00F11D28" w:rsidRDefault="00A51B6B" w:rsidP="00B71154">
            <w:pPr>
              <w:spacing w:line="270" w:lineRule="auto"/>
              <w:rPr>
                <w:rFonts w:ascii="Arial" w:hAnsi="Arial" w:cs="Arial"/>
                <w:sz w:val="24"/>
                <w:szCs w:val="24"/>
              </w:rPr>
            </w:pPr>
            <w:r>
              <w:rPr>
                <w:rFonts w:ascii="Arial" w:hAnsi="Arial" w:cs="Arial"/>
                <w:sz w:val="24"/>
                <w:szCs w:val="24"/>
              </w:rPr>
              <w:t>You can ask for a r</w:t>
            </w:r>
            <w:r w:rsidR="00F11D28" w:rsidRPr="00F11D28">
              <w:rPr>
                <w:rFonts w:ascii="Arial" w:hAnsi="Arial" w:cs="Arial"/>
                <w:sz w:val="24"/>
                <w:szCs w:val="24"/>
              </w:rPr>
              <w:t xml:space="preserve">ecourse </w:t>
            </w:r>
            <w:proofErr w:type="gramStart"/>
            <w:r w:rsidR="00F11D28" w:rsidRPr="00F11D28">
              <w:rPr>
                <w:rFonts w:ascii="Arial" w:hAnsi="Arial" w:cs="Arial"/>
                <w:sz w:val="24"/>
                <w:szCs w:val="24"/>
              </w:rPr>
              <w:t xml:space="preserve">to </w:t>
            </w:r>
            <w:r w:rsidR="00F11D28" w:rsidRPr="00F11D28">
              <w:rPr>
                <w:rFonts w:ascii="Arial" w:hAnsi="Arial" w:cs="Arial"/>
                <w:b/>
                <w:sz w:val="24"/>
                <w:szCs w:val="24"/>
              </w:rPr>
              <w:t xml:space="preserve"> Look</w:t>
            </w:r>
            <w:proofErr w:type="gramEnd"/>
            <w:r w:rsidR="00F11D28" w:rsidRPr="00F11D28">
              <w:rPr>
                <w:rFonts w:ascii="Arial" w:hAnsi="Arial" w:cs="Arial"/>
                <w:b/>
                <w:sz w:val="24"/>
                <w:szCs w:val="24"/>
              </w:rPr>
              <w:t xml:space="preserve">-out-Circular </w:t>
            </w:r>
            <w:r w:rsidR="00F11D28" w:rsidRPr="00A51B6B">
              <w:rPr>
                <w:rFonts w:ascii="Arial" w:hAnsi="Arial" w:cs="Arial"/>
                <w:sz w:val="24"/>
                <w:szCs w:val="24"/>
              </w:rPr>
              <w:t>(L</w:t>
            </w:r>
            <w:r w:rsidR="00F11D28" w:rsidRPr="00F11D28">
              <w:rPr>
                <w:rFonts w:ascii="Arial" w:hAnsi="Arial" w:cs="Arial"/>
                <w:sz w:val="24"/>
                <w:szCs w:val="24"/>
              </w:rPr>
              <w:t xml:space="preserve">OC) </w:t>
            </w:r>
            <w:r>
              <w:rPr>
                <w:rFonts w:ascii="Arial" w:hAnsi="Arial" w:cs="Arial"/>
                <w:sz w:val="24"/>
                <w:szCs w:val="24"/>
              </w:rPr>
              <w:t xml:space="preserve">to be issued </w:t>
            </w:r>
            <w:r w:rsidR="00F11D28" w:rsidRPr="00F11D28">
              <w:rPr>
                <w:rFonts w:ascii="Arial" w:hAnsi="Arial" w:cs="Arial"/>
                <w:sz w:val="24"/>
                <w:szCs w:val="24"/>
              </w:rPr>
              <w:t xml:space="preserve">by </w:t>
            </w:r>
            <w:r>
              <w:rPr>
                <w:rFonts w:ascii="Arial" w:hAnsi="Arial" w:cs="Arial"/>
                <w:sz w:val="24"/>
                <w:szCs w:val="24"/>
              </w:rPr>
              <w:t xml:space="preserve">the </w:t>
            </w:r>
            <w:r w:rsidR="00F11D28" w:rsidRPr="00F11D28">
              <w:rPr>
                <w:rFonts w:ascii="Arial" w:hAnsi="Arial" w:cs="Arial"/>
                <w:sz w:val="24"/>
                <w:szCs w:val="24"/>
              </w:rPr>
              <w:t>investigating agency in cognizable offences under IPC or other penal laws, whe</w:t>
            </w:r>
            <w:r>
              <w:rPr>
                <w:rFonts w:ascii="Arial" w:hAnsi="Arial" w:cs="Arial"/>
                <w:sz w:val="24"/>
                <w:szCs w:val="24"/>
              </w:rPr>
              <w:t>n</w:t>
            </w:r>
            <w:r w:rsidR="00F11D28" w:rsidRPr="00F11D28">
              <w:rPr>
                <w:rFonts w:ascii="Arial" w:hAnsi="Arial" w:cs="Arial"/>
                <w:sz w:val="24"/>
                <w:szCs w:val="24"/>
              </w:rPr>
              <w:t xml:space="preserve"> the </w:t>
            </w:r>
            <w:r>
              <w:rPr>
                <w:rFonts w:ascii="Arial" w:hAnsi="Arial" w:cs="Arial"/>
                <w:sz w:val="24"/>
                <w:szCs w:val="24"/>
              </w:rPr>
              <w:t xml:space="preserve">overseas husband </w:t>
            </w:r>
            <w:r w:rsidR="002B54F9">
              <w:rPr>
                <w:rFonts w:ascii="Arial" w:hAnsi="Arial" w:cs="Arial"/>
                <w:sz w:val="24"/>
                <w:szCs w:val="24"/>
              </w:rPr>
              <w:t>is</w:t>
            </w:r>
            <w:r w:rsidR="00F11D28" w:rsidRPr="00F11D28">
              <w:rPr>
                <w:rFonts w:ascii="Arial" w:hAnsi="Arial" w:cs="Arial"/>
                <w:sz w:val="24"/>
                <w:szCs w:val="24"/>
              </w:rPr>
              <w:t xml:space="preserve"> deliberately evading arrest or not appearing in the trial court despite NBWs (Non </w:t>
            </w:r>
            <w:proofErr w:type="spellStart"/>
            <w:r w:rsidR="00F11D28" w:rsidRPr="00F11D28">
              <w:rPr>
                <w:rFonts w:ascii="Arial" w:hAnsi="Arial" w:cs="Arial"/>
                <w:sz w:val="24"/>
                <w:szCs w:val="24"/>
              </w:rPr>
              <w:t>Bailable</w:t>
            </w:r>
            <w:proofErr w:type="spellEnd"/>
            <w:r w:rsidR="00F11D28" w:rsidRPr="00F11D28">
              <w:rPr>
                <w:rFonts w:ascii="Arial" w:hAnsi="Arial" w:cs="Arial"/>
                <w:sz w:val="24"/>
                <w:szCs w:val="24"/>
              </w:rPr>
              <w:t xml:space="preserve"> Warrants) and other coercive measures and there </w:t>
            </w:r>
            <w:r w:rsidR="00E91EC6">
              <w:rPr>
                <w:rFonts w:ascii="Arial" w:hAnsi="Arial" w:cs="Arial"/>
                <w:sz w:val="24"/>
                <w:szCs w:val="24"/>
              </w:rPr>
              <w:t xml:space="preserve">is a </w:t>
            </w:r>
            <w:r w:rsidR="00F11D28" w:rsidRPr="00F11D28">
              <w:rPr>
                <w:rFonts w:ascii="Arial" w:hAnsi="Arial" w:cs="Arial"/>
                <w:sz w:val="24"/>
                <w:szCs w:val="24"/>
              </w:rPr>
              <w:t xml:space="preserve">likelihood </w:t>
            </w:r>
            <w:r w:rsidR="00E91EC6">
              <w:rPr>
                <w:rFonts w:ascii="Arial" w:hAnsi="Arial" w:cs="Arial"/>
                <w:sz w:val="24"/>
                <w:szCs w:val="24"/>
              </w:rPr>
              <w:t>that he will leave</w:t>
            </w:r>
            <w:r w:rsidR="00F11D28" w:rsidRPr="00F11D28">
              <w:rPr>
                <w:rFonts w:ascii="Arial" w:hAnsi="Arial" w:cs="Arial"/>
                <w:sz w:val="24"/>
                <w:szCs w:val="24"/>
              </w:rPr>
              <w:t xml:space="preserve"> the country to evade trial or /arrest.</w:t>
            </w:r>
          </w:p>
          <w:p w:rsidR="0066156A" w:rsidRPr="00F11D28" w:rsidRDefault="0066156A" w:rsidP="00B71154">
            <w:pPr>
              <w:spacing w:line="270" w:lineRule="auto"/>
              <w:rPr>
                <w:rFonts w:ascii="Arial" w:hAnsi="Arial" w:cs="Arial"/>
                <w:b/>
                <w:sz w:val="24"/>
                <w:szCs w:val="24"/>
              </w:rPr>
            </w:pPr>
          </w:p>
        </w:tc>
      </w:tr>
      <w:tr w:rsidR="00967ACC" w:rsidRPr="00875F76" w:rsidTr="005748BC">
        <w:tc>
          <w:tcPr>
            <w:tcW w:w="1101" w:type="dxa"/>
          </w:tcPr>
          <w:p w:rsidR="00967ACC" w:rsidRPr="00967ACC" w:rsidRDefault="00967ACC" w:rsidP="00B71154">
            <w:pPr>
              <w:pStyle w:val="ListParagraph"/>
              <w:numPr>
                <w:ilvl w:val="0"/>
                <w:numId w:val="2"/>
              </w:numPr>
              <w:rPr>
                <w:rFonts w:ascii="Georgia" w:hAnsi="Georgia"/>
                <w:sz w:val="24"/>
                <w:szCs w:val="24"/>
              </w:rPr>
            </w:pPr>
          </w:p>
        </w:tc>
        <w:tc>
          <w:tcPr>
            <w:tcW w:w="8759" w:type="dxa"/>
          </w:tcPr>
          <w:p w:rsidR="00F11D28" w:rsidRDefault="00F11D28" w:rsidP="00B71154">
            <w:pPr>
              <w:spacing w:line="270" w:lineRule="auto"/>
              <w:rPr>
                <w:rFonts w:ascii="Arial" w:hAnsi="Arial" w:cs="Arial"/>
                <w:sz w:val="24"/>
                <w:szCs w:val="24"/>
              </w:rPr>
            </w:pPr>
            <w:r w:rsidRPr="00F11D28">
              <w:rPr>
                <w:rFonts w:ascii="Arial" w:hAnsi="Arial" w:cs="Arial"/>
                <w:b/>
                <w:sz w:val="24"/>
                <w:szCs w:val="24"/>
              </w:rPr>
              <w:t>What procedure is required to be followed by the investigating agency before opening a Look-out-Circular</w:t>
            </w:r>
            <w:r w:rsidRPr="00F11D28">
              <w:rPr>
                <w:rFonts w:ascii="Arial" w:hAnsi="Arial" w:cs="Arial"/>
                <w:sz w:val="24"/>
                <w:szCs w:val="24"/>
              </w:rPr>
              <w:t>?</w:t>
            </w:r>
          </w:p>
          <w:p w:rsidR="00F11D28" w:rsidRPr="00F11D28" w:rsidRDefault="00F11D28" w:rsidP="00B71154">
            <w:pPr>
              <w:spacing w:line="270" w:lineRule="auto"/>
              <w:rPr>
                <w:rFonts w:ascii="Arial" w:hAnsi="Arial" w:cs="Arial"/>
                <w:sz w:val="24"/>
                <w:szCs w:val="24"/>
              </w:rPr>
            </w:pPr>
          </w:p>
          <w:p w:rsidR="00EF1EF5" w:rsidRDefault="00EF1EF5" w:rsidP="00B71154">
            <w:pPr>
              <w:spacing w:line="270" w:lineRule="auto"/>
              <w:rPr>
                <w:rFonts w:ascii="Arial" w:hAnsi="Arial" w:cs="Arial"/>
                <w:sz w:val="24"/>
                <w:szCs w:val="24"/>
              </w:rPr>
            </w:pPr>
            <w:r w:rsidRPr="002D4295">
              <w:rPr>
                <w:rFonts w:ascii="Arial" w:hAnsi="Arial" w:cs="Arial"/>
                <w:sz w:val="24"/>
                <w:szCs w:val="24"/>
              </w:rPr>
              <w:t xml:space="preserve">LOC is a coercive measure to make a person surrender to the investigating agency or Court of law. The subordinate courts’ jurisdiction in affirming or cancelling LOC is commensurate with the jurisdiction of cancellation </w:t>
            </w:r>
            <w:proofErr w:type="gramStart"/>
            <w:r w:rsidRPr="002D4295">
              <w:rPr>
                <w:rFonts w:ascii="Arial" w:hAnsi="Arial" w:cs="Arial"/>
                <w:sz w:val="24"/>
                <w:szCs w:val="24"/>
              </w:rPr>
              <w:t>of  Non</w:t>
            </w:r>
            <w:proofErr w:type="gramEnd"/>
            <w:r w:rsidRPr="002D4295">
              <w:rPr>
                <w:rFonts w:ascii="Arial" w:hAnsi="Arial" w:cs="Arial"/>
                <w:sz w:val="24"/>
                <w:szCs w:val="24"/>
              </w:rPr>
              <w:t xml:space="preserve"> </w:t>
            </w:r>
            <w:proofErr w:type="spellStart"/>
            <w:r w:rsidRPr="002D4295">
              <w:rPr>
                <w:rFonts w:ascii="Arial" w:hAnsi="Arial" w:cs="Arial"/>
                <w:sz w:val="24"/>
                <w:szCs w:val="24"/>
              </w:rPr>
              <w:t>Bailable</w:t>
            </w:r>
            <w:proofErr w:type="spellEnd"/>
            <w:r w:rsidRPr="002D4295">
              <w:rPr>
                <w:rFonts w:ascii="Arial" w:hAnsi="Arial" w:cs="Arial"/>
                <w:sz w:val="24"/>
                <w:szCs w:val="24"/>
              </w:rPr>
              <w:t xml:space="preserve"> Warrant  or affirming  Non </w:t>
            </w:r>
            <w:proofErr w:type="spellStart"/>
            <w:r w:rsidRPr="002D4295">
              <w:rPr>
                <w:rFonts w:ascii="Arial" w:hAnsi="Arial" w:cs="Arial"/>
                <w:sz w:val="24"/>
                <w:szCs w:val="24"/>
              </w:rPr>
              <w:t>Bailable</w:t>
            </w:r>
            <w:proofErr w:type="spellEnd"/>
            <w:r w:rsidRPr="002D4295">
              <w:rPr>
                <w:rFonts w:ascii="Arial" w:hAnsi="Arial" w:cs="Arial"/>
                <w:sz w:val="24"/>
                <w:szCs w:val="24"/>
              </w:rPr>
              <w:t xml:space="preserve"> Warrant</w:t>
            </w:r>
            <w:r>
              <w:rPr>
                <w:rFonts w:ascii="Arial" w:hAnsi="Arial" w:cs="Arial"/>
                <w:sz w:val="24"/>
                <w:szCs w:val="24"/>
              </w:rPr>
              <w:t>.</w:t>
            </w:r>
          </w:p>
          <w:p w:rsidR="00EF1EF5" w:rsidRDefault="00EF1EF5" w:rsidP="00B71154">
            <w:pPr>
              <w:spacing w:line="270" w:lineRule="auto"/>
              <w:rPr>
                <w:rFonts w:ascii="Arial" w:hAnsi="Arial" w:cs="Arial"/>
                <w:sz w:val="24"/>
                <w:szCs w:val="24"/>
              </w:rPr>
            </w:pPr>
          </w:p>
          <w:p w:rsidR="00F11D28" w:rsidRDefault="00F11D28" w:rsidP="00B71154">
            <w:pPr>
              <w:spacing w:line="270" w:lineRule="auto"/>
              <w:rPr>
                <w:rFonts w:ascii="Arial" w:hAnsi="Arial" w:cs="Arial"/>
                <w:sz w:val="24"/>
                <w:szCs w:val="24"/>
              </w:rPr>
            </w:pPr>
            <w:r w:rsidRPr="00F11D28">
              <w:rPr>
                <w:rFonts w:ascii="Arial" w:hAnsi="Arial" w:cs="Arial"/>
                <w:sz w:val="24"/>
                <w:szCs w:val="24"/>
              </w:rPr>
              <w:t xml:space="preserve"> </w:t>
            </w:r>
            <w:r w:rsidR="00BB3A8B">
              <w:rPr>
                <w:rFonts w:ascii="Arial" w:hAnsi="Arial" w:cs="Arial"/>
                <w:sz w:val="24"/>
                <w:szCs w:val="24"/>
              </w:rPr>
              <w:t>a)</w:t>
            </w:r>
            <w:r w:rsidRPr="00F11D28">
              <w:rPr>
                <w:rFonts w:ascii="Arial" w:hAnsi="Arial" w:cs="Arial"/>
                <w:sz w:val="24"/>
                <w:szCs w:val="24"/>
              </w:rPr>
              <w:t xml:space="preserve">        The investigating Officer shall make a written request </w:t>
            </w:r>
            <w:proofErr w:type="gramStart"/>
            <w:r w:rsidRPr="00F11D28">
              <w:rPr>
                <w:rFonts w:ascii="Arial" w:hAnsi="Arial" w:cs="Arial"/>
                <w:sz w:val="24"/>
                <w:szCs w:val="24"/>
              </w:rPr>
              <w:t xml:space="preserve">for </w:t>
            </w:r>
            <w:r w:rsidRPr="00F11D28">
              <w:rPr>
                <w:rFonts w:ascii="Arial" w:hAnsi="Arial" w:cs="Arial"/>
                <w:b/>
                <w:sz w:val="24"/>
                <w:szCs w:val="24"/>
              </w:rPr>
              <w:t xml:space="preserve"> Look</w:t>
            </w:r>
            <w:proofErr w:type="gramEnd"/>
            <w:r w:rsidRPr="00F11D28">
              <w:rPr>
                <w:rFonts w:ascii="Arial" w:hAnsi="Arial" w:cs="Arial"/>
                <w:b/>
                <w:sz w:val="24"/>
                <w:szCs w:val="24"/>
              </w:rPr>
              <w:t>-out-Circular</w:t>
            </w:r>
            <w:r w:rsidRPr="00F11D28">
              <w:rPr>
                <w:rFonts w:ascii="Arial" w:hAnsi="Arial" w:cs="Arial"/>
                <w:sz w:val="24"/>
                <w:szCs w:val="24"/>
              </w:rPr>
              <w:t xml:space="preserve">  to the concerned officer, as notified by the circular of Ministry of Home Affairs, giving details &amp; reasons for seeking LOC. The competent officer alone shall give directions for opening LOC by passing an order in </w:t>
            </w:r>
            <w:r>
              <w:rPr>
                <w:rFonts w:ascii="Arial" w:hAnsi="Arial" w:cs="Arial"/>
                <w:sz w:val="24"/>
                <w:szCs w:val="24"/>
              </w:rPr>
              <w:t>this respect.</w:t>
            </w:r>
          </w:p>
          <w:p w:rsidR="00F11D28" w:rsidRDefault="00F11D28" w:rsidP="00B71154">
            <w:pPr>
              <w:spacing w:line="270" w:lineRule="auto"/>
              <w:rPr>
                <w:rFonts w:ascii="Arial" w:hAnsi="Arial" w:cs="Arial"/>
                <w:sz w:val="24"/>
                <w:szCs w:val="24"/>
              </w:rPr>
            </w:pPr>
          </w:p>
          <w:p w:rsidR="00F11D28" w:rsidRPr="00F11D28" w:rsidRDefault="00F11D28" w:rsidP="00B71154">
            <w:pPr>
              <w:spacing w:line="270" w:lineRule="auto"/>
              <w:rPr>
                <w:rFonts w:ascii="Arial" w:hAnsi="Arial" w:cs="Arial"/>
                <w:sz w:val="24"/>
                <w:szCs w:val="24"/>
              </w:rPr>
            </w:pPr>
            <w:r w:rsidRPr="00F11D28">
              <w:rPr>
                <w:rFonts w:ascii="Arial" w:hAnsi="Arial" w:cs="Arial"/>
                <w:sz w:val="24"/>
                <w:szCs w:val="24"/>
              </w:rPr>
              <w:t xml:space="preserve"> </w:t>
            </w:r>
            <w:r w:rsidR="00BB3A8B">
              <w:rPr>
                <w:rFonts w:ascii="Arial" w:hAnsi="Arial" w:cs="Arial"/>
                <w:sz w:val="24"/>
                <w:szCs w:val="24"/>
              </w:rPr>
              <w:t xml:space="preserve">b)       </w:t>
            </w:r>
            <w:r w:rsidRPr="00F11D28">
              <w:rPr>
                <w:rFonts w:ascii="Arial" w:hAnsi="Arial" w:cs="Arial"/>
                <w:sz w:val="24"/>
                <w:szCs w:val="24"/>
              </w:rPr>
              <w:t>The request for opening of LOC must invariably be issued with the approval of an officer not below the rank of:</w:t>
            </w:r>
          </w:p>
          <w:p w:rsidR="00F11D28" w:rsidRPr="00BB3A8B" w:rsidRDefault="00F11D28" w:rsidP="00B71154">
            <w:pPr>
              <w:pStyle w:val="ListParagraph"/>
              <w:numPr>
                <w:ilvl w:val="0"/>
                <w:numId w:val="19"/>
              </w:numPr>
              <w:spacing w:line="270" w:lineRule="auto"/>
              <w:rPr>
                <w:rFonts w:ascii="Arial" w:hAnsi="Arial" w:cs="Arial"/>
                <w:sz w:val="24"/>
                <w:szCs w:val="24"/>
              </w:rPr>
            </w:pPr>
            <w:r w:rsidRPr="00BB3A8B">
              <w:rPr>
                <w:rFonts w:ascii="Arial" w:hAnsi="Arial" w:cs="Arial"/>
                <w:sz w:val="24"/>
                <w:szCs w:val="24"/>
              </w:rPr>
              <w:t>Deputy Secretary to the Government of India;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Joint Secretary in the State Government;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District Magistrate of the District concerned;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Superintendent of Police(SP) of the District Concerned;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SP in CBI or an officer of equivalent level working in CBI;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Zonal Director in Narcotics Control Bureau(NCB) or an officer of equivalent level (including Assistant Director (Ops.) in Headquarters of NCB);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Deputy Commissioner or an officer of equivalent level in the Directorate of Revenue Intelligence or Central Board of Direct Taxes or Central Board of Excise and Customs;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Assistant Director of IB/</w:t>
            </w:r>
            <w:proofErr w:type="spellStart"/>
            <w:r w:rsidRPr="00F11D28">
              <w:rPr>
                <w:rFonts w:ascii="Arial" w:hAnsi="Arial" w:cs="Arial"/>
                <w:sz w:val="24"/>
                <w:szCs w:val="24"/>
              </w:rPr>
              <w:t>BoI</w:t>
            </w:r>
            <w:proofErr w:type="spellEnd"/>
            <w:r w:rsidRPr="00F11D28">
              <w:rPr>
                <w:rFonts w:ascii="Arial" w:hAnsi="Arial" w:cs="Arial"/>
                <w:sz w:val="24"/>
                <w:szCs w:val="24"/>
              </w:rPr>
              <w:t>;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 xml:space="preserve">Deputy Secretary of </w:t>
            </w:r>
            <w:proofErr w:type="spellStart"/>
            <w:r w:rsidRPr="00F11D28">
              <w:rPr>
                <w:rFonts w:ascii="Arial" w:hAnsi="Arial" w:cs="Arial"/>
                <w:sz w:val="24"/>
                <w:szCs w:val="24"/>
              </w:rPr>
              <w:t>R&amp;AW;or</w:t>
            </w:r>
            <w:proofErr w:type="spellEnd"/>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 xml:space="preserve">An officer not below the level of Superintendent of Police in National Investigating </w:t>
            </w:r>
            <w:proofErr w:type="spellStart"/>
            <w:r w:rsidRPr="00F11D28">
              <w:rPr>
                <w:rFonts w:ascii="Arial" w:hAnsi="Arial" w:cs="Arial"/>
                <w:sz w:val="24"/>
                <w:szCs w:val="24"/>
              </w:rPr>
              <w:t>Agency;or</w:t>
            </w:r>
            <w:proofErr w:type="spellEnd"/>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 xml:space="preserve">Assistant Director of Enforcement </w:t>
            </w:r>
            <w:proofErr w:type="spellStart"/>
            <w:r w:rsidRPr="00F11D28">
              <w:rPr>
                <w:rFonts w:ascii="Arial" w:hAnsi="Arial" w:cs="Arial"/>
                <w:sz w:val="24"/>
                <w:szCs w:val="24"/>
              </w:rPr>
              <w:t>Directorate;or</w:t>
            </w:r>
            <w:proofErr w:type="spellEnd"/>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 xml:space="preserve">Protector of Emigrants in the office of the Protectorate of Emigrants or an </w:t>
            </w:r>
            <w:r w:rsidRPr="00F11D28">
              <w:rPr>
                <w:rFonts w:ascii="Arial" w:hAnsi="Arial" w:cs="Arial"/>
                <w:sz w:val="24"/>
                <w:szCs w:val="24"/>
              </w:rPr>
              <w:lastRenderedPageBreak/>
              <w:t>officer not below the rank of Deputy Secretary of the Government of India; or</w:t>
            </w:r>
          </w:p>
          <w:p w:rsidR="00F11D28" w:rsidRPr="00F11D28" w:rsidRDefault="00F11D28" w:rsidP="00B71154">
            <w:pPr>
              <w:numPr>
                <w:ilvl w:val="0"/>
                <w:numId w:val="19"/>
              </w:numPr>
              <w:spacing w:line="270" w:lineRule="auto"/>
              <w:rPr>
                <w:rFonts w:ascii="Arial" w:hAnsi="Arial" w:cs="Arial"/>
                <w:sz w:val="24"/>
                <w:szCs w:val="24"/>
              </w:rPr>
            </w:pPr>
            <w:r w:rsidRPr="00F11D28">
              <w:rPr>
                <w:rFonts w:ascii="Arial" w:hAnsi="Arial" w:cs="Arial"/>
                <w:sz w:val="24"/>
                <w:szCs w:val="24"/>
              </w:rPr>
              <w:t>Designated officer of Interpol</w:t>
            </w:r>
          </w:p>
          <w:p w:rsidR="00F11D28" w:rsidRPr="00F11D28" w:rsidRDefault="00F11D28" w:rsidP="00B71154">
            <w:pPr>
              <w:spacing w:line="270" w:lineRule="auto"/>
              <w:ind w:left="720"/>
              <w:rPr>
                <w:rFonts w:ascii="Arial" w:hAnsi="Arial" w:cs="Arial"/>
                <w:sz w:val="24"/>
                <w:szCs w:val="24"/>
              </w:rPr>
            </w:pPr>
          </w:p>
          <w:p w:rsidR="00967ACC" w:rsidRPr="00992A8B" w:rsidRDefault="00F11D28" w:rsidP="00B71154">
            <w:pPr>
              <w:pStyle w:val="ListParagraph"/>
              <w:numPr>
                <w:ilvl w:val="2"/>
                <w:numId w:val="5"/>
              </w:numPr>
              <w:spacing w:line="270" w:lineRule="auto"/>
              <w:ind w:left="54" w:firstLine="0"/>
              <w:rPr>
                <w:rFonts w:ascii="Arial" w:hAnsi="Arial" w:cs="Arial"/>
                <w:sz w:val="24"/>
                <w:szCs w:val="24"/>
              </w:rPr>
            </w:pPr>
            <w:r w:rsidRPr="00992A8B">
              <w:rPr>
                <w:rFonts w:ascii="Arial" w:hAnsi="Arial" w:cs="Arial"/>
                <w:sz w:val="24"/>
                <w:szCs w:val="24"/>
              </w:rPr>
              <w:t>Look-out-Circulars are also issued as per directions issued by any Criminal Court in India.</w:t>
            </w:r>
          </w:p>
          <w:p w:rsidR="0066156A" w:rsidRPr="002D4295" w:rsidRDefault="0066156A" w:rsidP="00B71154">
            <w:pPr>
              <w:spacing w:line="270" w:lineRule="auto"/>
              <w:rPr>
                <w:rFonts w:ascii="Arial" w:hAnsi="Arial" w:cs="Arial"/>
                <w:b/>
                <w:sz w:val="24"/>
                <w:szCs w:val="24"/>
              </w:rPr>
            </w:pPr>
          </w:p>
        </w:tc>
      </w:tr>
      <w:tr w:rsidR="00BB3A8B" w:rsidRPr="00875F76" w:rsidTr="005748BC">
        <w:tc>
          <w:tcPr>
            <w:tcW w:w="1101" w:type="dxa"/>
          </w:tcPr>
          <w:p w:rsidR="00BB3A8B" w:rsidRPr="00967ACC" w:rsidRDefault="00BB3A8B" w:rsidP="00B71154">
            <w:pPr>
              <w:pStyle w:val="ListParagraph"/>
              <w:numPr>
                <w:ilvl w:val="0"/>
                <w:numId w:val="2"/>
              </w:numPr>
              <w:rPr>
                <w:rFonts w:ascii="Georgia" w:hAnsi="Georgia"/>
                <w:sz w:val="24"/>
                <w:szCs w:val="24"/>
              </w:rPr>
            </w:pPr>
          </w:p>
        </w:tc>
        <w:tc>
          <w:tcPr>
            <w:tcW w:w="8759" w:type="dxa"/>
          </w:tcPr>
          <w:p w:rsidR="00BB3A8B" w:rsidRDefault="00BB3A8B" w:rsidP="00B71154">
            <w:pPr>
              <w:spacing w:line="270" w:lineRule="auto"/>
              <w:rPr>
                <w:rFonts w:ascii="Arial" w:hAnsi="Arial" w:cs="Arial"/>
                <w:b/>
                <w:sz w:val="24"/>
                <w:szCs w:val="24"/>
              </w:rPr>
            </w:pPr>
            <w:r w:rsidRPr="002D4295">
              <w:rPr>
                <w:rFonts w:ascii="Arial" w:hAnsi="Arial" w:cs="Arial"/>
                <w:b/>
                <w:sz w:val="24"/>
                <w:szCs w:val="24"/>
              </w:rPr>
              <w:t>What are differ</w:t>
            </w:r>
            <w:r>
              <w:rPr>
                <w:rFonts w:ascii="Arial" w:hAnsi="Arial" w:cs="Arial"/>
                <w:b/>
                <w:sz w:val="24"/>
                <w:szCs w:val="24"/>
              </w:rPr>
              <w:t xml:space="preserve">ent types of notices such as </w:t>
            </w:r>
            <w:r>
              <w:rPr>
                <w:rFonts w:ascii="Arial" w:hAnsi="Arial" w:cs="Arial"/>
                <w:b/>
                <w:sz w:val="24"/>
                <w:szCs w:val="24"/>
              </w:rPr>
              <w:br/>
            </w:r>
            <w:r w:rsidRPr="002D4295">
              <w:rPr>
                <w:rFonts w:ascii="Arial" w:hAnsi="Arial" w:cs="Arial"/>
                <w:b/>
                <w:sz w:val="24"/>
                <w:szCs w:val="24"/>
              </w:rPr>
              <w:t>Red Notice</w:t>
            </w:r>
            <w:r>
              <w:rPr>
                <w:rFonts w:ascii="Arial" w:hAnsi="Arial" w:cs="Arial"/>
                <w:b/>
                <w:sz w:val="24"/>
                <w:szCs w:val="24"/>
              </w:rPr>
              <w:t xml:space="preserve">, </w:t>
            </w:r>
            <w:r w:rsidRPr="002D4295">
              <w:rPr>
                <w:rFonts w:ascii="Arial" w:hAnsi="Arial" w:cs="Arial"/>
                <w:b/>
                <w:sz w:val="24"/>
                <w:szCs w:val="24"/>
              </w:rPr>
              <w:t xml:space="preserve">Yellow </w:t>
            </w:r>
            <w:proofErr w:type="spellStart"/>
            <w:r w:rsidRPr="002D4295">
              <w:rPr>
                <w:rFonts w:ascii="Arial" w:hAnsi="Arial" w:cs="Arial"/>
                <w:b/>
                <w:sz w:val="24"/>
                <w:szCs w:val="24"/>
              </w:rPr>
              <w:t>Notice</w:t>
            </w:r>
            <w:r>
              <w:rPr>
                <w:rFonts w:ascii="Arial" w:hAnsi="Arial" w:cs="Arial"/>
                <w:b/>
                <w:sz w:val="24"/>
                <w:szCs w:val="24"/>
              </w:rPr>
              <w:t>,</w:t>
            </w:r>
            <w:r w:rsidRPr="002D4295">
              <w:rPr>
                <w:rFonts w:ascii="Arial" w:hAnsi="Arial" w:cs="Arial"/>
                <w:b/>
                <w:sz w:val="24"/>
                <w:szCs w:val="24"/>
              </w:rPr>
              <w:t>Blue</w:t>
            </w:r>
            <w:proofErr w:type="spellEnd"/>
            <w:r w:rsidRPr="002D4295">
              <w:rPr>
                <w:rFonts w:ascii="Arial" w:hAnsi="Arial" w:cs="Arial"/>
                <w:b/>
                <w:sz w:val="24"/>
                <w:szCs w:val="24"/>
              </w:rPr>
              <w:t xml:space="preserve"> Notice</w:t>
            </w:r>
            <w:r>
              <w:rPr>
                <w:rFonts w:ascii="Arial" w:hAnsi="Arial" w:cs="Arial"/>
                <w:b/>
                <w:sz w:val="24"/>
                <w:szCs w:val="24"/>
              </w:rPr>
              <w:t xml:space="preserve">, </w:t>
            </w:r>
            <w:r w:rsidRPr="002D4295">
              <w:rPr>
                <w:rFonts w:ascii="Arial" w:hAnsi="Arial" w:cs="Arial"/>
                <w:b/>
                <w:sz w:val="24"/>
                <w:szCs w:val="24"/>
              </w:rPr>
              <w:t>Black Notice</w:t>
            </w:r>
            <w:r>
              <w:rPr>
                <w:rFonts w:ascii="Arial" w:hAnsi="Arial" w:cs="Arial"/>
                <w:b/>
                <w:sz w:val="24"/>
                <w:szCs w:val="24"/>
              </w:rPr>
              <w:t xml:space="preserve">, </w:t>
            </w:r>
            <w:r w:rsidRPr="002D4295">
              <w:rPr>
                <w:rFonts w:ascii="Arial" w:hAnsi="Arial" w:cs="Arial"/>
                <w:b/>
                <w:sz w:val="24"/>
                <w:szCs w:val="24"/>
              </w:rPr>
              <w:t>Green Notice</w:t>
            </w:r>
            <w:r>
              <w:rPr>
                <w:rFonts w:ascii="Arial" w:hAnsi="Arial" w:cs="Arial"/>
                <w:b/>
                <w:sz w:val="24"/>
                <w:szCs w:val="24"/>
              </w:rPr>
              <w:t xml:space="preserve">, Orange Notice, </w:t>
            </w:r>
            <w:r w:rsidRPr="002D4295">
              <w:rPr>
                <w:rFonts w:ascii="Arial" w:hAnsi="Arial" w:cs="Arial"/>
                <w:b/>
                <w:sz w:val="24"/>
                <w:szCs w:val="24"/>
              </w:rPr>
              <w:t>INTERPOL-United Nations Security Council Special Notice</w:t>
            </w:r>
            <w:r>
              <w:rPr>
                <w:rFonts w:ascii="Arial" w:hAnsi="Arial" w:cs="Arial"/>
                <w:b/>
                <w:sz w:val="24"/>
                <w:szCs w:val="24"/>
              </w:rPr>
              <w:t xml:space="preserve"> and </w:t>
            </w:r>
            <w:r w:rsidRPr="002D4295">
              <w:rPr>
                <w:rFonts w:ascii="Arial" w:hAnsi="Arial" w:cs="Arial"/>
                <w:b/>
                <w:sz w:val="24"/>
                <w:szCs w:val="24"/>
              </w:rPr>
              <w:t>Purple Notice</w:t>
            </w:r>
            <w:r>
              <w:rPr>
                <w:rFonts w:ascii="Arial" w:hAnsi="Arial" w:cs="Arial"/>
                <w:b/>
                <w:sz w:val="24"/>
                <w:szCs w:val="24"/>
              </w:rPr>
              <w:t xml:space="preserve"> ?</w:t>
            </w:r>
          </w:p>
          <w:p w:rsidR="00BB3A8B" w:rsidRPr="002D4295" w:rsidRDefault="00BB3A8B" w:rsidP="00B71154">
            <w:pPr>
              <w:spacing w:line="270" w:lineRule="auto"/>
              <w:rPr>
                <w:rFonts w:ascii="Arial" w:hAnsi="Arial" w:cs="Arial"/>
                <w:b/>
                <w:sz w:val="24"/>
                <w:szCs w:val="24"/>
              </w:rPr>
            </w:pPr>
          </w:p>
          <w:p w:rsidR="00BB3A8B" w:rsidRPr="00BB3A8B" w:rsidRDefault="00BB3A8B" w:rsidP="00B71154">
            <w:pPr>
              <w:pStyle w:val="ListParagraph"/>
              <w:numPr>
                <w:ilvl w:val="1"/>
                <w:numId w:val="2"/>
              </w:numPr>
              <w:spacing w:line="270" w:lineRule="auto"/>
              <w:ind w:left="594" w:hanging="270"/>
              <w:rPr>
                <w:rFonts w:ascii="Arial" w:hAnsi="Arial" w:cs="Arial"/>
                <w:sz w:val="24"/>
                <w:szCs w:val="24"/>
              </w:rPr>
            </w:pPr>
            <w:r w:rsidRPr="00BB3A8B">
              <w:rPr>
                <w:rFonts w:ascii="Arial" w:hAnsi="Arial" w:cs="Arial"/>
                <w:sz w:val="24"/>
                <w:szCs w:val="24"/>
              </w:rPr>
              <w:t>Red Notice- To seek the location and arrest of wanted persons with a view to consider extradition or similar lawful action.</w:t>
            </w:r>
          </w:p>
          <w:p w:rsidR="00BB3A8B" w:rsidRPr="00BB3A8B" w:rsidRDefault="00BB3A8B" w:rsidP="00B71154">
            <w:pPr>
              <w:pStyle w:val="ListParagraph"/>
              <w:numPr>
                <w:ilvl w:val="1"/>
                <w:numId w:val="2"/>
              </w:numPr>
              <w:spacing w:line="270" w:lineRule="auto"/>
              <w:ind w:left="594" w:hanging="270"/>
              <w:rPr>
                <w:rFonts w:ascii="Arial" w:hAnsi="Arial" w:cs="Arial"/>
                <w:sz w:val="24"/>
                <w:szCs w:val="24"/>
              </w:rPr>
            </w:pPr>
            <w:r w:rsidRPr="00BB3A8B">
              <w:rPr>
                <w:rFonts w:ascii="Arial" w:hAnsi="Arial" w:cs="Arial"/>
                <w:sz w:val="24"/>
                <w:szCs w:val="24"/>
              </w:rPr>
              <w:t>Yellow Notice- To help locate missing persons, often minors or to help identify persons who are unable to identify themselves</w:t>
            </w:r>
          </w:p>
          <w:p w:rsidR="00BB3A8B" w:rsidRPr="00BB3A8B" w:rsidRDefault="00BB3A8B" w:rsidP="00B71154">
            <w:pPr>
              <w:pStyle w:val="ListParagraph"/>
              <w:numPr>
                <w:ilvl w:val="1"/>
                <w:numId w:val="2"/>
              </w:numPr>
              <w:spacing w:line="270" w:lineRule="auto"/>
              <w:ind w:left="594" w:hanging="270"/>
              <w:rPr>
                <w:rFonts w:ascii="Arial" w:hAnsi="Arial" w:cs="Arial"/>
                <w:sz w:val="24"/>
                <w:szCs w:val="24"/>
              </w:rPr>
            </w:pPr>
            <w:r w:rsidRPr="00BB3A8B">
              <w:rPr>
                <w:rFonts w:ascii="Arial" w:hAnsi="Arial" w:cs="Arial"/>
                <w:sz w:val="24"/>
                <w:szCs w:val="24"/>
              </w:rPr>
              <w:t>Blue Notice- To collect additional information about a person’s identity     location or activities in relation to a crime.</w:t>
            </w:r>
          </w:p>
          <w:p w:rsidR="00BB3A8B" w:rsidRPr="00BB3A8B" w:rsidRDefault="00BB3A8B" w:rsidP="00B71154">
            <w:pPr>
              <w:pStyle w:val="ListParagraph"/>
              <w:numPr>
                <w:ilvl w:val="1"/>
                <w:numId w:val="2"/>
              </w:numPr>
              <w:spacing w:line="270" w:lineRule="auto"/>
              <w:ind w:left="684" w:hanging="360"/>
              <w:rPr>
                <w:rFonts w:ascii="Arial" w:hAnsi="Arial" w:cs="Arial"/>
                <w:sz w:val="24"/>
                <w:szCs w:val="24"/>
              </w:rPr>
            </w:pPr>
            <w:r w:rsidRPr="00BB3A8B">
              <w:rPr>
                <w:rFonts w:ascii="Arial" w:hAnsi="Arial" w:cs="Arial"/>
                <w:sz w:val="24"/>
                <w:szCs w:val="24"/>
              </w:rPr>
              <w:t>Black Notice- To seek information on unidentified bodies.</w:t>
            </w:r>
          </w:p>
          <w:p w:rsidR="00BB3A8B" w:rsidRPr="00BB3A8B" w:rsidRDefault="00BB3A8B" w:rsidP="00B71154">
            <w:pPr>
              <w:pStyle w:val="ListParagraph"/>
              <w:numPr>
                <w:ilvl w:val="1"/>
                <w:numId w:val="2"/>
              </w:numPr>
              <w:spacing w:line="270" w:lineRule="auto"/>
              <w:ind w:left="684" w:hanging="360"/>
              <w:rPr>
                <w:rFonts w:ascii="Arial" w:hAnsi="Arial" w:cs="Arial"/>
                <w:sz w:val="24"/>
                <w:szCs w:val="24"/>
              </w:rPr>
            </w:pPr>
            <w:r w:rsidRPr="00BB3A8B">
              <w:rPr>
                <w:rFonts w:ascii="Arial" w:hAnsi="Arial" w:cs="Arial"/>
                <w:sz w:val="24"/>
                <w:szCs w:val="24"/>
              </w:rPr>
              <w:t>Green Notice- To provide warnings and intelligence about persons who have committed criminal offences and are likely to repeat these crimes in other countries.</w:t>
            </w:r>
          </w:p>
          <w:p w:rsidR="00BB3A8B" w:rsidRDefault="00BB3A8B" w:rsidP="00B71154">
            <w:pPr>
              <w:pStyle w:val="ListParagraph"/>
              <w:numPr>
                <w:ilvl w:val="1"/>
                <w:numId w:val="2"/>
              </w:numPr>
              <w:spacing w:line="270" w:lineRule="auto"/>
              <w:ind w:left="684" w:hanging="360"/>
              <w:rPr>
                <w:rFonts w:ascii="Arial" w:hAnsi="Arial" w:cs="Arial"/>
                <w:sz w:val="24"/>
                <w:szCs w:val="24"/>
              </w:rPr>
            </w:pPr>
            <w:r>
              <w:rPr>
                <w:rFonts w:ascii="Arial" w:hAnsi="Arial" w:cs="Arial"/>
                <w:sz w:val="24"/>
                <w:szCs w:val="24"/>
              </w:rPr>
              <w:t>Orange Notice- To warn of an</w:t>
            </w:r>
            <w:r w:rsidRPr="002D4295">
              <w:rPr>
                <w:rFonts w:ascii="Arial" w:hAnsi="Arial" w:cs="Arial"/>
                <w:sz w:val="24"/>
                <w:szCs w:val="24"/>
              </w:rPr>
              <w:t xml:space="preserve"> event, a person, an object or a process representing a serious and imminent threat to public safety</w:t>
            </w:r>
            <w:r>
              <w:rPr>
                <w:rFonts w:ascii="Arial" w:hAnsi="Arial" w:cs="Arial"/>
                <w:sz w:val="24"/>
                <w:szCs w:val="24"/>
              </w:rPr>
              <w:t>;</w:t>
            </w:r>
          </w:p>
          <w:p w:rsidR="00BB3A8B" w:rsidRPr="00BB3A8B" w:rsidRDefault="00BB3A8B" w:rsidP="00B71154">
            <w:pPr>
              <w:pStyle w:val="ListParagraph"/>
              <w:numPr>
                <w:ilvl w:val="1"/>
                <w:numId w:val="2"/>
              </w:numPr>
              <w:spacing w:line="270" w:lineRule="auto"/>
              <w:ind w:left="684" w:hanging="360"/>
              <w:rPr>
                <w:rFonts w:ascii="Arial" w:hAnsi="Arial" w:cs="Arial"/>
                <w:sz w:val="24"/>
                <w:szCs w:val="24"/>
              </w:rPr>
            </w:pPr>
            <w:r w:rsidRPr="00BB3A8B">
              <w:rPr>
                <w:rFonts w:ascii="Arial" w:hAnsi="Arial" w:cs="Arial"/>
                <w:sz w:val="24"/>
                <w:szCs w:val="24"/>
              </w:rPr>
              <w:t>INTERPOL-United Nations Security Council Special Notice— Issued for groups and individuals, who are the targets of UN Security Council Sanctions Committees.</w:t>
            </w:r>
          </w:p>
          <w:p w:rsidR="00BB3A8B" w:rsidRPr="00BB3A8B" w:rsidRDefault="00BB3A8B" w:rsidP="00B71154">
            <w:pPr>
              <w:pStyle w:val="ListParagraph"/>
              <w:numPr>
                <w:ilvl w:val="1"/>
                <w:numId w:val="2"/>
              </w:numPr>
              <w:spacing w:line="270" w:lineRule="auto"/>
              <w:ind w:left="684" w:hanging="360"/>
              <w:rPr>
                <w:rFonts w:ascii="Arial" w:hAnsi="Arial" w:cs="Arial"/>
                <w:sz w:val="24"/>
                <w:szCs w:val="24"/>
              </w:rPr>
            </w:pPr>
            <w:r w:rsidRPr="002D4295">
              <w:rPr>
                <w:rFonts w:ascii="Arial" w:hAnsi="Arial" w:cs="Arial"/>
                <w:sz w:val="24"/>
                <w:szCs w:val="24"/>
              </w:rPr>
              <w:t>Purple Notice – To seek or provide information on modus operandi, objects, devices and concealment methods used by criminals.</w:t>
            </w:r>
          </w:p>
          <w:p w:rsidR="00BB3A8B" w:rsidRPr="00BB3A8B" w:rsidRDefault="00BB3A8B" w:rsidP="00B71154">
            <w:pPr>
              <w:spacing w:line="270" w:lineRule="auto"/>
              <w:rPr>
                <w:rFonts w:ascii="Arial" w:hAnsi="Arial" w:cs="Arial"/>
                <w:sz w:val="24"/>
                <w:szCs w:val="24"/>
              </w:rPr>
            </w:pPr>
          </w:p>
        </w:tc>
      </w:tr>
      <w:tr w:rsidR="00BB3A8B" w:rsidRPr="00875F76" w:rsidTr="005748BC">
        <w:tc>
          <w:tcPr>
            <w:tcW w:w="1101" w:type="dxa"/>
          </w:tcPr>
          <w:p w:rsidR="00BB3A8B" w:rsidRPr="00967ACC" w:rsidRDefault="00BB3A8B" w:rsidP="00B71154">
            <w:pPr>
              <w:pStyle w:val="ListParagraph"/>
              <w:numPr>
                <w:ilvl w:val="0"/>
                <w:numId w:val="2"/>
              </w:numPr>
              <w:rPr>
                <w:rFonts w:ascii="Georgia" w:hAnsi="Georgia"/>
                <w:sz w:val="24"/>
                <w:szCs w:val="24"/>
              </w:rPr>
            </w:pPr>
          </w:p>
        </w:tc>
        <w:tc>
          <w:tcPr>
            <w:tcW w:w="8759" w:type="dxa"/>
          </w:tcPr>
          <w:p w:rsidR="00BB3A8B" w:rsidRDefault="00964643" w:rsidP="00B71154">
            <w:pPr>
              <w:spacing w:line="270" w:lineRule="auto"/>
              <w:rPr>
                <w:rFonts w:ascii="Arial" w:hAnsi="Arial" w:cs="Arial"/>
                <w:b/>
                <w:sz w:val="24"/>
                <w:szCs w:val="24"/>
              </w:rPr>
            </w:pPr>
            <w:r>
              <w:rPr>
                <w:rFonts w:ascii="Arial" w:hAnsi="Arial" w:cs="Arial"/>
                <w:b/>
                <w:sz w:val="24"/>
                <w:szCs w:val="24"/>
              </w:rPr>
              <w:t>Can I approach National Commission for Women (NCW)?</w:t>
            </w:r>
          </w:p>
          <w:p w:rsidR="00964643" w:rsidRDefault="00964643" w:rsidP="00B71154">
            <w:pPr>
              <w:spacing w:line="270" w:lineRule="auto"/>
              <w:rPr>
                <w:rFonts w:ascii="Arial" w:hAnsi="Arial" w:cs="Arial"/>
                <w:sz w:val="24"/>
                <w:szCs w:val="24"/>
              </w:rPr>
            </w:pPr>
          </w:p>
          <w:p w:rsidR="00964643" w:rsidRPr="00AD7739" w:rsidRDefault="00964643" w:rsidP="00B71154">
            <w:pPr>
              <w:spacing w:line="270" w:lineRule="auto"/>
              <w:rPr>
                <w:rFonts w:ascii="Arial" w:hAnsi="Arial" w:cs="Arial"/>
                <w:sz w:val="24"/>
                <w:szCs w:val="24"/>
              </w:rPr>
            </w:pPr>
            <w:r w:rsidRPr="00AD7739">
              <w:rPr>
                <w:rFonts w:ascii="Arial" w:hAnsi="Arial" w:cs="Arial"/>
                <w:sz w:val="24"/>
                <w:szCs w:val="24"/>
              </w:rPr>
              <w:t xml:space="preserve">Yes, the National Commission for Women </w:t>
            </w:r>
            <w:r w:rsidR="00CA1A8C">
              <w:rPr>
                <w:rFonts w:ascii="Arial" w:hAnsi="Arial" w:cs="Arial"/>
                <w:sz w:val="24"/>
                <w:szCs w:val="24"/>
              </w:rPr>
              <w:t xml:space="preserve">in New Delhi </w:t>
            </w:r>
            <w:r w:rsidRPr="00AD7739">
              <w:rPr>
                <w:rFonts w:ascii="Arial" w:hAnsi="Arial" w:cs="Arial"/>
                <w:sz w:val="24"/>
                <w:szCs w:val="24"/>
              </w:rPr>
              <w:t xml:space="preserve">can be approached to seek help. NCW is the nodal authority and the apex national level organization of India with the mandate of protecting and promoting the interests of women. </w:t>
            </w:r>
          </w:p>
          <w:p w:rsidR="00AD7739" w:rsidRPr="00AD7739" w:rsidRDefault="00AD7739" w:rsidP="00B71154">
            <w:pPr>
              <w:spacing w:line="270" w:lineRule="auto"/>
              <w:rPr>
                <w:rFonts w:ascii="Arial" w:hAnsi="Arial" w:cs="Arial"/>
                <w:sz w:val="24"/>
                <w:szCs w:val="24"/>
              </w:rPr>
            </w:pPr>
          </w:p>
          <w:p w:rsidR="00964643" w:rsidRPr="00964643" w:rsidRDefault="00373109" w:rsidP="00B71154">
            <w:pPr>
              <w:pStyle w:val="ListParagraph"/>
              <w:numPr>
                <w:ilvl w:val="0"/>
                <w:numId w:val="29"/>
              </w:numPr>
              <w:spacing w:line="270" w:lineRule="auto"/>
              <w:rPr>
                <w:rFonts w:ascii="Arial" w:hAnsi="Arial" w:cs="Arial"/>
                <w:sz w:val="24"/>
                <w:szCs w:val="24"/>
              </w:rPr>
            </w:pPr>
            <w:r w:rsidRPr="00AD7739">
              <w:rPr>
                <w:rFonts w:ascii="Arial" w:hAnsi="Arial" w:cs="Arial"/>
                <w:sz w:val="24"/>
                <w:szCs w:val="24"/>
              </w:rPr>
              <w:t xml:space="preserve">Based on the recommendation of the Parliamentary Committee on Empowerment of Woman (14th </w:t>
            </w:r>
            <w:proofErr w:type="spellStart"/>
            <w:r w:rsidRPr="00AD7739">
              <w:rPr>
                <w:rFonts w:ascii="Arial" w:hAnsi="Arial" w:cs="Arial"/>
                <w:sz w:val="24"/>
                <w:szCs w:val="24"/>
              </w:rPr>
              <w:t>Lok</w:t>
            </w:r>
            <w:proofErr w:type="spellEnd"/>
            <w:r w:rsidRPr="00AD7739">
              <w:rPr>
                <w:rFonts w:ascii="Arial" w:hAnsi="Arial" w:cs="Arial"/>
                <w:sz w:val="24"/>
                <w:szCs w:val="24"/>
              </w:rPr>
              <w:t xml:space="preserve"> </w:t>
            </w:r>
            <w:proofErr w:type="spellStart"/>
            <w:r w:rsidRPr="00AD7739">
              <w:rPr>
                <w:rFonts w:ascii="Arial" w:hAnsi="Arial" w:cs="Arial"/>
                <w:sz w:val="24"/>
                <w:szCs w:val="24"/>
              </w:rPr>
              <w:t>Sabha</w:t>
            </w:r>
            <w:proofErr w:type="spellEnd"/>
            <w:r w:rsidRPr="00AD7739">
              <w:rPr>
                <w:rFonts w:ascii="Arial" w:hAnsi="Arial" w:cs="Arial"/>
                <w:sz w:val="24"/>
                <w:szCs w:val="24"/>
              </w:rPr>
              <w:t>)</w:t>
            </w:r>
            <w:r>
              <w:rPr>
                <w:rFonts w:ascii="Arial" w:hAnsi="Arial" w:cs="Arial"/>
                <w:sz w:val="24"/>
                <w:szCs w:val="24"/>
              </w:rPr>
              <w:t xml:space="preserve"> on the subject “Plight of Indian Women deserted by NRI husbands”</w:t>
            </w:r>
            <w:r w:rsidRPr="00AD7739">
              <w:rPr>
                <w:rFonts w:ascii="Arial" w:hAnsi="Arial" w:cs="Arial"/>
                <w:sz w:val="24"/>
                <w:szCs w:val="24"/>
              </w:rPr>
              <w:t xml:space="preserve">, </w:t>
            </w:r>
            <w:r w:rsidR="00964643" w:rsidRPr="00AD7739">
              <w:rPr>
                <w:rFonts w:ascii="Arial" w:hAnsi="Arial" w:cs="Arial"/>
                <w:sz w:val="24"/>
                <w:szCs w:val="24"/>
              </w:rPr>
              <w:t xml:space="preserve">National Commission for Woman </w:t>
            </w:r>
            <w:r>
              <w:rPr>
                <w:rFonts w:ascii="Arial" w:hAnsi="Arial" w:cs="Arial"/>
                <w:sz w:val="24"/>
                <w:szCs w:val="24"/>
              </w:rPr>
              <w:t xml:space="preserve">was </w:t>
            </w:r>
            <w:r w:rsidR="00964643" w:rsidRPr="00AD7739">
              <w:rPr>
                <w:rFonts w:ascii="Arial" w:hAnsi="Arial" w:cs="Arial"/>
                <w:sz w:val="24"/>
                <w:szCs w:val="24"/>
              </w:rPr>
              <w:t>nominated as the Coordinating agency at the National level for dealing with issues pertaining NRI marriages</w:t>
            </w:r>
            <w:r>
              <w:rPr>
                <w:rFonts w:ascii="Arial" w:hAnsi="Arial" w:cs="Arial"/>
                <w:sz w:val="24"/>
                <w:szCs w:val="24"/>
              </w:rPr>
              <w:t>. In furtherance to this, NRI Cell was formally inaugurated in NCW on 24</w:t>
            </w:r>
            <w:r w:rsidRPr="00373109">
              <w:rPr>
                <w:rFonts w:ascii="Arial" w:hAnsi="Arial" w:cs="Arial"/>
                <w:sz w:val="24"/>
                <w:szCs w:val="24"/>
                <w:vertAlign w:val="superscript"/>
              </w:rPr>
              <w:t>th</w:t>
            </w:r>
            <w:r>
              <w:rPr>
                <w:rFonts w:ascii="Arial" w:hAnsi="Arial" w:cs="Arial"/>
                <w:sz w:val="24"/>
                <w:szCs w:val="24"/>
              </w:rPr>
              <w:t xml:space="preserve"> of September, 2009 to deal with such complaints.</w:t>
            </w:r>
          </w:p>
          <w:p w:rsidR="00964643" w:rsidRPr="00373109" w:rsidRDefault="00964643" w:rsidP="00B71154">
            <w:pPr>
              <w:spacing w:line="270" w:lineRule="auto"/>
              <w:rPr>
                <w:rFonts w:ascii="Arial" w:hAnsi="Arial" w:cs="Arial"/>
                <w:sz w:val="24"/>
                <w:szCs w:val="24"/>
              </w:rPr>
            </w:pPr>
          </w:p>
          <w:p w:rsidR="00B26A55" w:rsidRDefault="00B26A55" w:rsidP="00B71154">
            <w:pPr>
              <w:pStyle w:val="ListParagraph"/>
              <w:numPr>
                <w:ilvl w:val="0"/>
                <w:numId w:val="29"/>
              </w:numPr>
              <w:spacing w:line="270" w:lineRule="auto"/>
              <w:rPr>
                <w:rFonts w:ascii="Arial" w:hAnsi="Arial" w:cs="Arial"/>
                <w:sz w:val="24"/>
                <w:szCs w:val="24"/>
              </w:rPr>
            </w:pPr>
            <w:r>
              <w:rPr>
                <w:rFonts w:ascii="Arial" w:hAnsi="Arial" w:cs="Arial"/>
                <w:sz w:val="24"/>
                <w:szCs w:val="24"/>
              </w:rPr>
              <w:t>Contact Details:</w:t>
            </w:r>
          </w:p>
          <w:p w:rsidR="00B26A55" w:rsidRDefault="00B26A55" w:rsidP="00B71154">
            <w:pPr>
              <w:pStyle w:val="ListParagraph"/>
              <w:spacing w:line="270" w:lineRule="auto"/>
              <w:ind w:left="360"/>
              <w:rPr>
                <w:rFonts w:ascii="Arial" w:hAnsi="Arial" w:cs="Arial"/>
                <w:sz w:val="24"/>
                <w:szCs w:val="24"/>
              </w:rPr>
            </w:pPr>
            <w:r>
              <w:rPr>
                <w:rFonts w:ascii="Arial" w:hAnsi="Arial" w:cs="Arial"/>
                <w:sz w:val="24"/>
                <w:szCs w:val="24"/>
              </w:rPr>
              <w:t>NRI Cell- National Commission for Women</w:t>
            </w:r>
          </w:p>
          <w:p w:rsidR="00B26A55" w:rsidRDefault="00B26A55" w:rsidP="00B71154">
            <w:pPr>
              <w:pStyle w:val="ListParagraph"/>
              <w:spacing w:line="270" w:lineRule="auto"/>
              <w:ind w:left="360"/>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Deen</w:t>
            </w:r>
            <w:proofErr w:type="spellEnd"/>
            <w:r>
              <w:rPr>
                <w:rFonts w:ascii="Arial" w:hAnsi="Arial" w:cs="Arial"/>
                <w:sz w:val="24"/>
                <w:szCs w:val="24"/>
              </w:rPr>
              <w:t xml:space="preserve"> </w:t>
            </w:r>
            <w:proofErr w:type="spellStart"/>
            <w:r>
              <w:rPr>
                <w:rFonts w:ascii="Arial" w:hAnsi="Arial" w:cs="Arial"/>
                <w:sz w:val="24"/>
                <w:szCs w:val="24"/>
              </w:rPr>
              <w:t>Dayal</w:t>
            </w:r>
            <w:proofErr w:type="spellEnd"/>
            <w:r>
              <w:rPr>
                <w:rFonts w:ascii="Arial" w:hAnsi="Arial" w:cs="Arial"/>
                <w:sz w:val="24"/>
                <w:szCs w:val="24"/>
              </w:rPr>
              <w:t xml:space="preserve"> </w:t>
            </w:r>
            <w:proofErr w:type="spellStart"/>
            <w:r>
              <w:rPr>
                <w:rFonts w:ascii="Arial" w:hAnsi="Arial" w:cs="Arial"/>
                <w:sz w:val="24"/>
                <w:szCs w:val="24"/>
              </w:rPr>
              <w:t>Upadhya</w:t>
            </w:r>
            <w:proofErr w:type="spellEnd"/>
            <w:r>
              <w:rPr>
                <w:rFonts w:ascii="Arial" w:hAnsi="Arial" w:cs="Arial"/>
                <w:sz w:val="24"/>
                <w:szCs w:val="24"/>
              </w:rPr>
              <w:t xml:space="preserve"> </w:t>
            </w:r>
            <w:proofErr w:type="spellStart"/>
            <w:r>
              <w:rPr>
                <w:rFonts w:ascii="Arial" w:hAnsi="Arial" w:cs="Arial"/>
                <w:sz w:val="24"/>
                <w:szCs w:val="24"/>
              </w:rPr>
              <w:t>Marg</w:t>
            </w:r>
            <w:proofErr w:type="spellEnd"/>
          </w:p>
          <w:p w:rsidR="00B26A55" w:rsidRDefault="00B26A55" w:rsidP="00B71154">
            <w:pPr>
              <w:pStyle w:val="ListParagraph"/>
              <w:spacing w:line="270" w:lineRule="auto"/>
              <w:ind w:left="360"/>
              <w:rPr>
                <w:rFonts w:ascii="Arial" w:hAnsi="Arial" w:cs="Arial"/>
                <w:sz w:val="24"/>
                <w:szCs w:val="24"/>
              </w:rPr>
            </w:pPr>
            <w:r>
              <w:rPr>
                <w:rFonts w:ascii="Arial" w:hAnsi="Arial" w:cs="Arial"/>
                <w:sz w:val="24"/>
                <w:szCs w:val="24"/>
              </w:rPr>
              <w:t>New Delhi-110002</w:t>
            </w:r>
          </w:p>
          <w:p w:rsidR="00B26A55" w:rsidRDefault="00B26A55" w:rsidP="00B71154">
            <w:pPr>
              <w:pStyle w:val="ListParagraph"/>
              <w:spacing w:line="270" w:lineRule="auto"/>
              <w:ind w:left="360"/>
              <w:rPr>
                <w:rFonts w:ascii="Arial" w:hAnsi="Arial" w:cs="Arial"/>
                <w:sz w:val="24"/>
                <w:szCs w:val="24"/>
              </w:rPr>
            </w:pPr>
            <w:r>
              <w:rPr>
                <w:rFonts w:ascii="Arial" w:hAnsi="Arial" w:cs="Arial"/>
                <w:sz w:val="24"/>
                <w:szCs w:val="24"/>
              </w:rPr>
              <w:t>Telephone Number: +91-11-23234918</w:t>
            </w:r>
          </w:p>
          <w:p w:rsidR="00B26A55" w:rsidRDefault="00B26A55" w:rsidP="00B71154">
            <w:pPr>
              <w:pStyle w:val="ListParagraph"/>
              <w:spacing w:line="270" w:lineRule="auto"/>
              <w:ind w:left="360"/>
              <w:rPr>
                <w:rFonts w:ascii="Arial" w:hAnsi="Arial" w:cs="Arial"/>
                <w:sz w:val="24"/>
                <w:szCs w:val="24"/>
              </w:rPr>
            </w:pPr>
            <w:r>
              <w:rPr>
                <w:rFonts w:ascii="Arial" w:hAnsi="Arial" w:cs="Arial"/>
                <w:sz w:val="24"/>
                <w:szCs w:val="24"/>
              </w:rPr>
              <w:t>Fax: +91-11-23236154/6988</w:t>
            </w:r>
          </w:p>
          <w:p w:rsidR="00B26A55" w:rsidRDefault="00B26A55" w:rsidP="00B71154">
            <w:pPr>
              <w:pStyle w:val="ListParagraph"/>
              <w:spacing w:line="270" w:lineRule="auto"/>
              <w:ind w:left="360"/>
              <w:rPr>
                <w:rFonts w:ascii="Arial" w:hAnsi="Arial" w:cs="Arial"/>
                <w:sz w:val="24"/>
                <w:szCs w:val="24"/>
              </w:rPr>
            </w:pPr>
            <w:r>
              <w:rPr>
                <w:rFonts w:ascii="Arial" w:hAnsi="Arial" w:cs="Arial"/>
                <w:sz w:val="24"/>
                <w:szCs w:val="24"/>
              </w:rPr>
              <w:t>Email: nricell-ncw@nic.in</w:t>
            </w:r>
          </w:p>
          <w:p w:rsidR="00B26A55" w:rsidRDefault="00B26A55" w:rsidP="00B71154">
            <w:pPr>
              <w:rPr>
                <w:rFonts w:ascii="Georgia" w:eastAsia="Times New Roman" w:hAnsi="Georgia" w:cs="Times New Roman"/>
                <w:color w:val="646464"/>
                <w:sz w:val="21"/>
                <w:szCs w:val="21"/>
                <w:lang w:val="en-IN" w:eastAsia="en-IN"/>
              </w:rPr>
            </w:pPr>
          </w:p>
          <w:p w:rsidR="00B26A55" w:rsidRPr="00B26A55" w:rsidRDefault="00920AFF" w:rsidP="00B71154">
            <w:pPr>
              <w:pStyle w:val="ListParagraph"/>
              <w:numPr>
                <w:ilvl w:val="0"/>
                <w:numId w:val="32"/>
              </w:numPr>
              <w:rPr>
                <w:rFonts w:ascii="Arial" w:hAnsi="Arial" w:cs="Arial"/>
                <w:sz w:val="24"/>
                <w:szCs w:val="24"/>
              </w:rPr>
            </w:pPr>
            <w:r>
              <w:rPr>
                <w:rFonts w:ascii="Arial" w:hAnsi="Arial" w:cs="Arial"/>
                <w:sz w:val="24"/>
                <w:szCs w:val="24"/>
              </w:rPr>
              <w:t xml:space="preserve">NCW enables such women victims to make their complaints from any corner of the world. Depending upon the nature of the complaint, </w:t>
            </w:r>
            <w:r w:rsidR="009B68D6">
              <w:rPr>
                <w:rFonts w:ascii="Arial" w:hAnsi="Arial" w:cs="Arial"/>
                <w:sz w:val="24"/>
                <w:szCs w:val="24"/>
              </w:rPr>
              <w:t xml:space="preserve">NRI </w:t>
            </w:r>
            <w:r w:rsidR="00B26A55" w:rsidRPr="00B26A55">
              <w:rPr>
                <w:rFonts w:ascii="Arial" w:hAnsi="Arial" w:cs="Arial"/>
                <w:sz w:val="24"/>
                <w:szCs w:val="24"/>
              </w:rPr>
              <w:t xml:space="preserve">cell </w:t>
            </w:r>
            <w:r w:rsidR="009B68D6">
              <w:rPr>
                <w:rFonts w:ascii="Arial" w:hAnsi="Arial" w:cs="Arial"/>
                <w:sz w:val="24"/>
                <w:szCs w:val="24"/>
              </w:rPr>
              <w:t xml:space="preserve">may </w:t>
            </w:r>
            <w:r>
              <w:rPr>
                <w:rFonts w:ascii="Arial" w:hAnsi="Arial" w:cs="Arial"/>
                <w:sz w:val="24"/>
                <w:szCs w:val="24"/>
              </w:rPr>
              <w:t xml:space="preserve">take the following actions to address the grievances of the </w:t>
            </w:r>
            <w:r w:rsidR="009B68D6">
              <w:rPr>
                <w:rFonts w:ascii="Arial" w:hAnsi="Arial" w:cs="Arial"/>
                <w:sz w:val="24"/>
                <w:szCs w:val="24"/>
              </w:rPr>
              <w:t>affected women</w:t>
            </w:r>
            <w:r w:rsidR="00B26A55" w:rsidRPr="00B26A55">
              <w:rPr>
                <w:rFonts w:ascii="Arial" w:hAnsi="Arial" w:cs="Arial"/>
                <w:sz w:val="24"/>
                <w:szCs w:val="24"/>
              </w:rPr>
              <w:t>: </w:t>
            </w:r>
          </w:p>
          <w:p w:rsidR="00B26A55" w:rsidRPr="00B26A55" w:rsidRDefault="00920AFF" w:rsidP="00B71154">
            <w:pPr>
              <w:numPr>
                <w:ilvl w:val="0"/>
                <w:numId w:val="31"/>
              </w:numPr>
              <w:spacing w:before="100" w:beforeAutospacing="1" w:after="100" w:afterAutospacing="1"/>
              <w:rPr>
                <w:rFonts w:ascii="Arial" w:hAnsi="Arial" w:cs="Arial"/>
                <w:sz w:val="24"/>
                <w:szCs w:val="24"/>
              </w:rPr>
            </w:pPr>
            <w:r>
              <w:rPr>
                <w:rFonts w:ascii="Arial" w:hAnsi="Arial" w:cs="Arial"/>
                <w:sz w:val="24"/>
                <w:szCs w:val="24"/>
              </w:rPr>
              <w:t>Notices/Summons are issued to the opposite party/parties/concerned authorities calling upon</w:t>
            </w:r>
            <w:r w:rsidR="00CA1A8C">
              <w:rPr>
                <w:rFonts w:ascii="Arial" w:hAnsi="Arial" w:cs="Arial"/>
                <w:sz w:val="24"/>
                <w:szCs w:val="24"/>
              </w:rPr>
              <w:t xml:space="preserve"> them</w:t>
            </w:r>
            <w:r>
              <w:rPr>
                <w:rFonts w:ascii="Arial" w:hAnsi="Arial" w:cs="Arial"/>
                <w:sz w:val="24"/>
                <w:szCs w:val="24"/>
              </w:rPr>
              <w:t xml:space="preserve">, to furnish their reply on the complaint received or to appear </w:t>
            </w:r>
            <w:r w:rsidR="00CA1A8C">
              <w:rPr>
                <w:rFonts w:ascii="Arial" w:hAnsi="Arial" w:cs="Arial"/>
                <w:sz w:val="24"/>
                <w:szCs w:val="24"/>
              </w:rPr>
              <w:t xml:space="preserve">in NCW </w:t>
            </w:r>
            <w:r>
              <w:rPr>
                <w:rFonts w:ascii="Arial" w:hAnsi="Arial" w:cs="Arial"/>
                <w:sz w:val="24"/>
                <w:szCs w:val="24"/>
              </w:rPr>
              <w:t xml:space="preserve">and </w:t>
            </w:r>
            <w:r w:rsidR="00CA1A8C">
              <w:rPr>
                <w:rFonts w:ascii="Arial" w:hAnsi="Arial" w:cs="Arial"/>
                <w:sz w:val="24"/>
                <w:szCs w:val="24"/>
              </w:rPr>
              <w:t>respond to the complaint</w:t>
            </w:r>
            <w:r>
              <w:rPr>
                <w:rFonts w:ascii="Arial" w:hAnsi="Arial" w:cs="Arial"/>
                <w:sz w:val="24"/>
                <w:szCs w:val="24"/>
              </w:rPr>
              <w:t>.</w:t>
            </w:r>
          </w:p>
          <w:p w:rsidR="00B26A55" w:rsidRDefault="00920AFF" w:rsidP="00B71154">
            <w:pPr>
              <w:numPr>
                <w:ilvl w:val="0"/>
                <w:numId w:val="31"/>
              </w:numPr>
              <w:spacing w:before="100" w:beforeAutospacing="1" w:after="100" w:afterAutospacing="1"/>
              <w:rPr>
                <w:rFonts w:ascii="Arial" w:hAnsi="Arial" w:cs="Arial"/>
                <w:sz w:val="24"/>
                <w:szCs w:val="24"/>
              </w:rPr>
            </w:pPr>
            <w:r>
              <w:rPr>
                <w:rFonts w:ascii="Arial" w:hAnsi="Arial" w:cs="Arial"/>
                <w:sz w:val="24"/>
                <w:szCs w:val="24"/>
              </w:rPr>
              <w:t>Complaints are forwarded to the police authorities for action taken reports, where any matter is pending for investigation or any failure on their part to take appropriate action.</w:t>
            </w:r>
          </w:p>
          <w:p w:rsidR="00920AFF" w:rsidRDefault="00920AFF" w:rsidP="00B71154">
            <w:pPr>
              <w:numPr>
                <w:ilvl w:val="0"/>
                <w:numId w:val="31"/>
              </w:numPr>
              <w:spacing w:before="100" w:beforeAutospacing="1" w:after="100" w:afterAutospacing="1"/>
              <w:rPr>
                <w:rFonts w:ascii="Arial" w:hAnsi="Arial" w:cs="Arial"/>
                <w:sz w:val="24"/>
                <w:szCs w:val="24"/>
              </w:rPr>
            </w:pPr>
            <w:r>
              <w:rPr>
                <w:rFonts w:ascii="Arial" w:hAnsi="Arial" w:cs="Arial"/>
                <w:sz w:val="24"/>
                <w:szCs w:val="24"/>
              </w:rPr>
              <w:t>Complaints are forwarded to Indian Embassies abroad for desired action at their end</w:t>
            </w:r>
          </w:p>
          <w:p w:rsidR="00920AFF" w:rsidRDefault="00920AFF" w:rsidP="00B71154">
            <w:pPr>
              <w:numPr>
                <w:ilvl w:val="0"/>
                <w:numId w:val="31"/>
              </w:numPr>
              <w:spacing w:before="100" w:beforeAutospacing="1" w:after="100" w:afterAutospacing="1"/>
              <w:rPr>
                <w:rFonts w:ascii="Arial" w:hAnsi="Arial" w:cs="Arial"/>
                <w:sz w:val="24"/>
                <w:szCs w:val="24"/>
              </w:rPr>
            </w:pPr>
            <w:r>
              <w:rPr>
                <w:rFonts w:ascii="Arial" w:hAnsi="Arial" w:cs="Arial"/>
                <w:sz w:val="24"/>
                <w:szCs w:val="24"/>
              </w:rPr>
              <w:t>Complaints are forwarded to Ministry of External Affairs, Ministry of Home Affairs and Ministry of Law and Justice for expediting the service of summons, warrants issued or any orders passed by the appropriate courts of law.</w:t>
            </w:r>
          </w:p>
          <w:p w:rsidR="00920AFF" w:rsidRDefault="00920AFF" w:rsidP="00B71154">
            <w:pPr>
              <w:numPr>
                <w:ilvl w:val="0"/>
                <w:numId w:val="31"/>
              </w:numPr>
              <w:spacing w:before="100" w:beforeAutospacing="1" w:after="100" w:afterAutospacing="1"/>
              <w:rPr>
                <w:rFonts w:ascii="Arial" w:hAnsi="Arial" w:cs="Arial"/>
                <w:sz w:val="24"/>
                <w:szCs w:val="24"/>
              </w:rPr>
            </w:pPr>
            <w:r>
              <w:rPr>
                <w:rFonts w:ascii="Arial" w:hAnsi="Arial" w:cs="Arial"/>
                <w:sz w:val="24"/>
                <w:szCs w:val="24"/>
              </w:rPr>
              <w:t>Complaints are forwarded to the Passport Authorities for matter relating to Passports.</w:t>
            </w:r>
          </w:p>
          <w:p w:rsidR="00920AFF" w:rsidRPr="00B26A55" w:rsidRDefault="00920AFF" w:rsidP="00B71154">
            <w:pPr>
              <w:numPr>
                <w:ilvl w:val="0"/>
                <w:numId w:val="31"/>
              </w:numPr>
              <w:spacing w:before="100" w:beforeAutospacing="1" w:after="100" w:afterAutospacing="1"/>
              <w:rPr>
                <w:rFonts w:ascii="Arial" w:hAnsi="Arial" w:cs="Arial"/>
                <w:sz w:val="24"/>
                <w:szCs w:val="24"/>
              </w:rPr>
            </w:pPr>
            <w:r>
              <w:rPr>
                <w:rFonts w:ascii="Arial" w:hAnsi="Arial" w:cs="Arial"/>
                <w:sz w:val="24"/>
                <w:szCs w:val="24"/>
              </w:rPr>
              <w:t>If necessary, complaints can be forwarded to the employers of the respondent husband to take necessary action against him.</w:t>
            </w:r>
          </w:p>
          <w:p w:rsidR="00964643" w:rsidRPr="00B26A55" w:rsidRDefault="00964643" w:rsidP="00B71154">
            <w:pPr>
              <w:spacing w:before="100" w:beforeAutospacing="1" w:after="100" w:afterAutospacing="1"/>
              <w:rPr>
                <w:rFonts w:ascii="Arial" w:hAnsi="Arial" w:cs="Arial"/>
                <w:b/>
                <w:sz w:val="24"/>
                <w:szCs w:val="24"/>
              </w:rPr>
            </w:pPr>
          </w:p>
        </w:tc>
      </w:tr>
      <w:tr w:rsidR="00513403" w:rsidRPr="00875F76" w:rsidTr="005748BC">
        <w:tc>
          <w:tcPr>
            <w:tcW w:w="1101" w:type="dxa"/>
          </w:tcPr>
          <w:p w:rsidR="00513403" w:rsidRPr="00967ACC" w:rsidRDefault="00513403" w:rsidP="00B71154">
            <w:pPr>
              <w:pStyle w:val="ListParagraph"/>
              <w:numPr>
                <w:ilvl w:val="0"/>
                <w:numId w:val="2"/>
              </w:numPr>
              <w:rPr>
                <w:rFonts w:ascii="Georgia" w:hAnsi="Georgia"/>
                <w:sz w:val="24"/>
                <w:szCs w:val="24"/>
              </w:rPr>
            </w:pPr>
          </w:p>
        </w:tc>
        <w:tc>
          <w:tcPr>
            <w:tcW w:w="8759" w:type="dxa"/>
          </w:tcPr>
          <w:p w:rsidR="0066156A" w:rsidRDefault="009B68D6" w:rsidP="00B71154">
            <w:pPr>
              <w:rPr>
                <w:rFonts w:ascii="Arial" w:hAnsi="Arial" w:cs="Arial"/>
                <w:b/>
                <w:sz w:val="24"/>
                <w:szCs w:val="24"/>
              </w:rPr>
            </w:pPr>
            <w:r>
              <w:rPr>
                <w:rFonts w:ascii="Arial" w:hAnsi="Arial" w:cs="Arial"/>
                <w:b/>
                <w:sz w:val="24"/>
                <w:szCs w:val="24"/>
              </w:rPr>
              <w:t>I am living in Australia. Is there any institution which I can approach for assistance?</w:t>
            </w:r>
          </w:p>
          <w:p w:rsidR="009B68D6" w:rsidRDefault="009B68D6" w:rsidP="00B71154">
            <w:pPr>
              <w:rPr>
                <w:rFonts w:ascii="Arial" w:hAnsi="Arial" w:cs="Arial"/>
                <w:b/>
                <w:sz w:val="24"/>
                <w:szCs w:val="24"/>
              </w:rPr>
            </w:pPr>
          </w:p>
          <w:p w:rsidR="009B68D6" w:rsidRDefault="00D6228E" w:rsidP="00B71154">
            <w:pPr>
              <w:spacing w:line="270" w:lineRule="auto"/>
              <w:rPr>
                <w:rFonts w:ascii="Arial" w:hAnsi="Arial" w:cs="Arial"/>
                <w:sz w:val="24"/>
                <w:szCs w:val="24"/>
              </w:rPr>
            </w:pPr>
            <w:r>
              <w:rPr>
                <w:rFonts w:ascii="Arial" w:hAnsi="Arial" w:cs="Arial"/>
                <w:sz w:val="24"/>
                <w:szCs w:val="24"/>
              </w:rPr>
              <w:t xml:space="preserve">Yes, you may approach the Department of Social Services, Government of Australia and the local police for assistance. </w:t>
            </w:r>
          </w:p>
          <w:p w:rsidR="00D6228E" w:rsidRPr="00D6228E" w:rsidRDefault="00D6228E" w:rsidP="00B71154">
            <w:pPr>
              <w:pStyle w:val="ListParagraph"/>
              <w:numPr>
                <w:ilvl w:val="0"/>
                <w:numId w:val="33"/>
              </w:numPr>
              <w:spacing w:line="270" w:lineRule="auto"/>
              <w:rPr>
                <w:rFonts w:ascii="Arial" w:hAnsi="Arial" w:cs="Arial"/>
                <w:sz w:val="24"/>
                <w:szCs w:val="24"/>
              </w:rPr>
            </w:pPr>
            <w:r w:rsidRPr="00D6228E">
              <w:rPr>
                <w:rFonts w:ascii="Arial" w:hAnsi="Arial" w:cs="Arial"/>
                <w:sz w:val="24"/>
                <w:szCs w:val="24"/>
              </w:rPr>
              <w:t xml:space="preserve">In Australia, domestic and family violence are crimes against the law. A person who commits these crimes can go to jail, whether they are a man or a woman. </w:t>
            </w:r>
          </w:p>
          <w:p w:rsidR="00D6228E" w:rsidRPr="00D6228E" w:rsidRDefault="00D6228E" w:rsidP="00B71154">
            <w:pPr>
              <w:pStyle w:val="ListParagraph"/>
              <w:numPr>
                <w:ilvl w:val="0"/>
                <w:numId w:val="33"/>
              </w:numPr>
              <w:spacing w:line="270" w:lineRule="auto"/>
              <w:rPr>
                <w:rFonts w:ascii="Arial" w:hAnsi="Arial" w:cs="Arial"/>
                <w:sz w:val="24"/>
                <w:szCs w:val="24"/>
              </w:rPr>
            </w:pPr>
            <w:r w:rsidRPr="00D6228E">
              <w:rPr>
                <w:rFonts w:ascii="Arial" w:hAnsi="Arial" w:cs="Arial"/>
                <w:sz w:val="24"/>
                <w:szCs w:val="24"/>
              </w:rPr>
              <w:t xml:space="preserve">If you or someone you know is in danger call the police on 000. Police in Australia are safe and can be trusted. </w:t>
            </w:r>
          </w:p>
          <w:p w:rsidR="00D6228E" w:rsidRPr="00892DA4" w:rsidRDefault="00D6228E" w:rsidP="00B71154">
            <w:pPr>
              <w:pStyle w:val="ListParagraph"/>
              <w:numPr>
                <w:ilvl w:val="0"/>
                <w:numId w:val="33"/>
              </w:numPr>
              <w:spacing w:line="270" w:lineRule="auto"/>
              <w:rPr>
                <w:rFonts w:ascii="Arial" w:hAnsi="Arial" w:cs="Arial"/>
                <w:sz w:val="24"/>
                <w:szCs w:val="24"/>
              </w:rPr>
            </w:pPr>
            <w:r w:rsidRPr="00892DA4">
              <w:rPr>
                <w:rFonts w:ascii="Arial" w:hAnsi="Arial" w:cs="Arial"/>
                <w:sz w:val="24"/>
                <w:szCs w:val="24"/>
              </w:rPr>
              <w:t xml:space="preserve">For free, confidential advice and support call 1800 RESPECT on 1800 737 732. 1800 RESPECT is Australia’s National Sexual Assault, Family and Domestic Violence </w:t>
            </w:r>
            <w:proofErr w:type="spellStart"/>
            <w:r w:rsidRPr="00892DA4">
              <w:rPr>
                <w:rFonts w:ascii="Arial" w:hAnsi="Arial" w:cs="Arial"/>
                <w:sz w:val="24"/>
                <w:szCs w:val="24"/>
              </w:rPr>
              <w:t>Counselling</w:t>
            </w:r>
            <w:proofErr w:type="spellEnd"/>
            <w:r w:rsidRPr="00892DA4">
              <w:rPr>
                <w:rFonts w:ascii="Arial" w:hAnsi="Arial" w:cs="Arial"/>
                <w:sz w:val="24"/>
                <w:szCs w:val="24"/>
              </w:rPr>
              <w:t xml:space="preserve"> service. It provides free, confidential telephone and online </w:t>
            </w:r>
            <w:proofErr w:type="spellStart"/>
            <w:r w:rsidRPr="00892DA4">
              <w:rPr>
                <w:rFonts w:ascii="Arial" w:hAnsi="Arial" w:cs="Arial"/>
                <w:sz w:val="24"/>
                <w:szCs w:val="24"/>
              </w:rPr>
              <w:t>counselling</w:t>
            </w:r>
            <w:proofErr w:type="spellEnd"/>
            <w:r w:rsidRPr="00892DA4">
              <w:rPr>
                <w:rFonts w:ascii="Arial" w:hAnsi="Arial" w:cs="Arial"/>
                <w:sz w:val="24"/>
                <w:szCs w:val="24"/>
              </w:rPr>
              <w:t xml:space="preserve"> and information. </w:t>
            </w:r>
            <w:proofErr w:type="spellStart"/>
            <w:r w:rsidRPr="00892DA4">
              <w:rPr>
                <w:rFonts w:ascii="Arial" w:hAnsi="Arial" w:cs="Arial"/>
                <w:sz w:val="24"/>
                <w:szCs w:val="24"/>
              </w:rPr>
              <w:t>Counsellors</w:t>
            </w:r>
            <w:proofErr w:type="spellEnd"/>
            <w:r w:rsidRPr="00892DA4">
              <w:rPr>
                <w:rFonts w:ascii="Arial" w:hAnsi="Arial" w:cs="Arial"/>
                <w:sz w:val="24"/>
                <w:szCs w:val="24"/>
              </w:rPr>
              <w:t xml:space="preserve"> will listen to you, answer questions and can refer you to other support services in your </w:t>
            </w:r>
            <w:r w:rsidRPr="00892DA4">
              <w:rPr>
                <w:rFonts w:ascii="Arial" w:hAnsi="Arial" w:cs="Arial"/>
                <w:sz w:val="24"/>
                <w:szCs w:val="24"/>
              </w:rPr>
              <w:lastRenderedPageBreak/>
              <w:t>local area. If you need a free interpreter call 131 450.</w:t>
            </w:r>
          </w:p>
          <w:p w:rsidR="00D6228E" w:rsidRPr="00892DA4" w:rsidRDefault="00D6228E" w:rsidP="00B71154">
            <w:pPr>
              <w:pStyle w:val="ListParagraph"/>
              <w:numPr>
                <w:ilvl w:val="0"/>
                <w:numId w:val="33"/>
              </w:numPr>
              <w:rPr>
                <w:rFonts w:ascii="Arial" w:hAnsi="Arial" w:cs="Arial"/>
                <w:sz w:val="24"/>
                <w:szCs w:val="24"/>
              </w:rPr>
            </w:pPr>
            <w:r w:rsidRPr="00D6228E">
              <w:rPr>
                <w:rFonts w:ascii="Arial" w:hAnsi="Arial" w:cs="Arial"/>
                <w:sz w:val="24"/>
                <w:szCs w:val="24"/>
              </w:rPr>
              <w:t xml:space="preserve">Domestic and family violence includes </w:t>
            </w:r>
            <w:proofErr w:type="spellStart"/>
            <w:r w:rsidRPr="00D6228E">
              <w:rPr>
                <w:rFonts w:ascii="Arial" w:hAnsi="Arial" w:cs="Arial"/>
                <w:sz w:val="24"/>
                <w:szCs w:val="24"/>
              </w:rPr>
              <w:t>behaviour</w:t>
            </w:r>
            <w:proofErr w:type="spellEnd"/>
            <w:r w:rsidRPr="00D6228E">
              <w:rPr>
                <w:rFonts w:ascii="Arial" w:hAnsi="Arial" w:cs="Arial"/>
                <w:sz w:val="24"/>
                <w:szCs w:val="24"/>
              </w:rPr>
              <w:t xml:space="preserve"> or threats that aim to control a male or female partner by causing fear or threatening their safety. </w:t>
            </w:r>
            <w:r w:rsidRPr="00892DA4">
              <w:rPr>
                <w:rFonts w:ascii="Arial" w:hAnsi="Arial" w:cs="Arial"/>
                <w:sz w:val="24"/>
                <w:szCs w:val="24"/>
              </w:rPr>
              <w:t xml:space="preserve">Domestic and family violence can include: </w:t>
            </w:r>
          </w:p>
          <w:p w:rsidR="00D6228E" w:rsidRPr="00D6228E" w:rsidRDefault="00D6228E" w:rsidP="00B71154">
            <w:pPr>
              <w:pStyle w:val="ListParagraph"/>
              <w:numPr>
                <w:ilvl w:val="1"/>
                <w:numId w:val="32"/>
              </w:numPr>
              <w:rPr>
                <w:rFonts w:ascii="Arial" w:hAnsi="Arial" w:cs="Arial"/>
                <w:sz w:val="24"/>
                <w:szCs w:val="24"/>
              </w:rPr>
            </w:pPr>
            <w:r w:rsidRPr="00D6228E">
              <w:rPr>
                <w:rFonts w:ascii="Arial" w:hAnsi="Arial" w:cs="Arial"/>
                <w:sz w:val="24"/>
                <w:szCs w:val="24"/>
              </w:rPr>
              <w:t>hitting</w:t>
            </w:r>
          </w:p>
          <w:p w:rsidR="00D6228E" w:rsidRPr="00D6228E" w:rsidRDefault="00D6228E" w:rsidP="00B71154">
            <w:pPr>
              <w:pStyle w:val="ListParagraph"/>
              <w:numPr>
                <w:ilvl w:val="1"/>
                <w:numId w:val="32"/>
              </w:numPr>
              <w:rPr>
                <w:rFonts w:ascii="Arial" w:hAnsi="Arial" w:cs="Arial"/>
                <w:sz w:val="24"/>
                <w:szCs w:val="24"/>
              </w:rPr>
            </w:pPr>
            <w:r w:rsidRPr="00D6228E">
              <w:rPr>
                <w:rFonts w:ascii="Arial" w:hAnsi="Arial" w:cs="Arial"/>
                <w:sz w:val="24"/>
                <w:szCs w:val="24"/>
              </w:rPr>
              <w:t>choking</w:t>
            </w:r>
          </w:p>
          <w:p w:rsidR="00D6228E" w:rsidRPr="00D6228E" w:rsidRDefault="00D6228E" w:rsidP="00B71154">
            <w:pPr>
              <w:pStyle w:val="ListParagraph"/>
              <w:numPr>
                <w:ilvl w:val="1"/>
                <w:numId w:val="32"/>
              </w:numPr>
              <w:rPr>
                <w:rFonts w:ascii="Arial" w:hAnsi="Arial" w:cs="Arial"/>
                <w:sz w:val="24"/>
                <w:szCs w:val="24"/>
              </w:rPr>
            </w:pPr>
            <w:r w:rsidRPr="00D6228E">
              <w:rPr>
                <w:rFonts w:ascii="Arial" w:hAnsi="Arial" w:cs="Arial"/>
                <w:sz w:val="24"/>
                <w:szCs w:val="24"/>
              </w:rPr>
              <w:t xml:space="preserve">denying essential money to the partner or family </w:t>
            </w:r>
          </w:p>
          <w:p w:rsidR="00D6228E" w:rsidRPr="00D6228E" w:rsidRDefault="00D6228E" w:rsidP="00B71154">
            <w:pPr>
              <w:pStyle w:val="ListParagraph"/>
              <w:numPr>
                <w:ilvl w:val="1"/>
                <w:numId w:val="32"/>
              </w:numPr>
              <w:rPr>
                <w:rFonts w:ascii="Arial" w:hAnsi="Arial" w:cs="Arial"/>
                <w:sz w:val="24"/>
                <w:szCs w:val="24"/>
              </w:rPr>
            </w:pPr>
            <w:r w:rsidRPr="00D6228E">
              <w:rPr>
                <w:rFonts w:ascii="Arial" w:hAnsi="Arial" w:cs="Arial"/>
                <w:sz w:val="24"/>
                <w:szCs w:val="24"/>
              </w:rPr>
              <w:t xml:space="preserve">isolating the partner from friends and family </w:t>
            </w:r>
          </w:p>
          <w:p w:rsidR="00D6228E" w:rsidRPr="00D6228E" w:rsidRDefault="00D6228E" w:rsidP="00B71154">
            <w:pPr>
              <w:pStyle w:val="ListParagraph"/>
              <w:numPr>
                <w:ilvl w:val="1"/>
                <w:numId w:val="32"/>
              </w:numPr>
              <w:rPr>
                <w:rFonts w:ascii="Arial" w:hAnsi="Arial" w:cs="Arial"/>
                <w:sz w:val="24"/>
                <w:szCs w:val="24"/>
              </w:rPr>
            </w:pPr>
            <w:r w:rsidRPr="00D6228E">
              <w:rPr>
                <w:rFonts w:ascii="Arial" w:hAnsi="Arial" w:cs="Arial"/>
                <w:sz w:val="24"/>
                <w:szCs w:val="24"/>
              </w:rPr>
              <w:t xml:space="preserve">insulting or constantly criticizing the partner </w:t>
            </w:r>
          </w:p>
          <w:p w:rsidR="009B68D6" w:rsidRPr="00D6228E" w:rsidRDefault="00D6228E" w:rsidP="00B71154">
            <w:pPr>
              <w:pStyle w:val="ListParagraph"/>
              <w:numPr>
                <w:ilvl w:val="1"/>
                <w:numId w:val="32"/>
              </w:numPr>
              <w:rPr>
                <w:rFonts w:ascii="Arial" w:hAnsi="Arial" w:cs="Arial"/>
                <w:b/>
                <w:sz w:val="24"/>
                <w:szCs w:val="24"/>
              </w:rPr>
            </w:pPr>
            <w:r w:rsidRPr="00D6228E">
              <w:rPr>
                <w:rFonts w:ascii="Arial" w:hAnsi="Arial" w:cs="Arial"/>
                <w:sz w:val="24"/>
                <w:szCs w:val="24"/>
              </w:rPr>
              <w:t>threatening children or pets</w:t>
            </w:r>
          </w:p>
        </w:tc>
      </w:tr>
    </w:tbl>
    <w:p w:rsidR="00875F76" w:rsidRPr="00875F76" w:rsidRDefault="00875F76" w:rsidP="00B71154">
      <w:pPr>
        <w:rPr>
          <w:rFonts w:ascii="Georgia" w:hAnsi="Georgia"/>
          <w:sz w:val="24"/>
          <w:szCs w:val="24"/>
        </w:rPr>
      </w:pPr>
    </w:p>
    <w:sectPr w:rsidR="00875F76" w:rsidRPr="00875F76" w:rsidSect="00871CE9">
      <w:footerReference w:type="default" r:id="rId20"/>
      <w:pgSz w:w="12240" w:h="15840"/>
      <w:pgMar w:top="956" w:right="1440" w:bottom="1440" w:left="1440" w:header="62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45" w:rsidRDefault="00392045" w:rsidP="000D2D06">
      <w:pPr>
        <w:spacing w:after="0" w:line="240" w:lineRule="auto"/>
      </w:pPr>
      <w:r>
        <w:separator/>
      </w:r>
    </w:p>
  </w:endnote>
  <w:endnote w:type="continuationSeparator" w:id="0">
    <w:p w:rsidR="00392045" w:rsidRDefault="00392045" w:rsidP="000D2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846033"/>
      <w:docPartObj>
        <w:docPartGallery w:val="Page Numbers (Bottom of Page)"/>
        <w:docPartUnique/>
      </w:docPartObj>
    </w:sdtPr>
    <w:sdtContent>
      <w:p w:rsidR="000D2D06" w:rsidRDefault="009825BD">
        <w:pPr>
          <w:pStyle w:val="Footer"/>
          <w:jc w:val="right"/>
        </w:pPr>
        <w:fldSimple w:instr=" PAGE   \* MERGEFORMAT ">
          <w:r w:rsidR="00731C9C">
            <w:rPr>
              <w:noProof/>
            </w:rPr>
            <w:t>11</w:t>
          </w:r>
        </w:fldSimple>
      </w:p>
    </w:sdtContent>
  </w:sdt>
  <w:p w:rsidR="000D2D06" w:rsidRDefault="000D2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45" w:rsidRDefault="00392045" w:rsidP="000D2D06">
      <w:pPr>
        <w:spacing w:after="0" w:line="240" w:lineRule="auto"/>
      </w:pPr>
      <w:r>
        <w:separator/>
      </w:r>
    </w:p>
  </w:footnote>
  <w:footnote w:type="continuationSeparator" w:id="0">
    <w:p w:rsidR="00392045" w:rsidRDefault="00392045" w:rsidP="000D2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12F"/>
    <w:multiLevelType w:val="hybridMultilevel"/>
    <w:tmpl w:val="B32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6E30"/>
    <w:multiLevelType w:val="hybridMultilevel"/>
    <w:tmpl w:val="0AE44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C77AC"/>
    <w:multiLevelType w:val="hybridMultilevel"/>
    <w:tmpl w:val="8E4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62AA2"/>
    <w:multiLevelType w:val="multilevel"/>
    <w:tmpl w:val="FF7E1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heme="minorEastAsia"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CE52B5A"/>
    <w:multiLevelType w:val="hybridMultilevel"/>
    <w:tmpl w:val="AA62F2B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66E48"/>
    <w:multiLevelType w:val="hybridMultilevel"/>
    <w:tmpl w:val="37366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E3ABA"/>
    <w:multiLevelType w:val="hybridMultilevel"/>
    <w:tmpl w:val="73A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B760D"/>
    <w:multiLevelType w:val="hybridMultilevel"/>
    <w:tmpl w:val="28A83A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5B5C03"/>
    <w:multiLevelType w:val="hybridMultilevel"/>
    <w:tmpl w:val="6A4EC676"/>
    <w:lvl w:ilvl="0" w:tplc="DE6A1FC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889424C"/>
    <w:multiLevelType w:val="hybridMultilevel"/>
    <w:tmpl w:val="AB905A2E"/>
    <w:lvl w:ilvl="0" w:tplc="8B4A06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C903E5E"/>
    <w:multiLevelType w:val="hybridMultilevel"/>
    <w:tmpl w:val="2BAA9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622F0"/>
    <w:multiLevelType w:val="hybridMultilevel"/>
    <w:tmpl w:val="FE221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6AD9"/>
    <w:multiLevelType w:val="hybridMultilevel"/>
    <w:tmpl w:val="A40A96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31ED1E5E"/>
    <w:multiLevelType w:val="hybridMultilevel"/>
    <w:tmpl w:val="56485E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53B491B"/>
    <w:multiLevelType w:val="hybridMultilevel"/>
    <w:tmpl w:val="943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F2A5B"/>
    <w:multiLevelType w:val="hybridMultilevel"/>
    <w:tmpl w:val="5CB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2543A"/>
    <w:multiLevelType w:val="hybridMultilevel"/>
    <w:tmpl w:val="DA2EA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708F1"/>
    <w:multiLevelType w:val="multilevel"/>
    <w:tmpl w:val="7B0C066E"/>
    <w:lvl w:ilvl="0">
      <w:start w:val="1"/>
      <w:numFmt w:val="lowerRoman"/>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start w:val="3"/>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5081B"/>
    <w:multiLevelType w:val="hybridMultilevel"/>
    <w:tmpl w:val="30F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D44B5"/>
    <w:multiLevelType w:val="hybridMultilevel"/>
    <w:tmpl w:val="4B4C071E"/>
    <w:lvl w:ilvl="0" w:tplc="8B4A062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4070B3"/>
    <w:multiLevelType w:val="hybridMultilevel"/>
    <w:tmpl w:val="9818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25DEC"/>
    <w:multiLevelType w:val="multilevel"/>
    <w:tmpl w:val="CCA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AB4818"/>
    <w:multiLevelType w:val="hybridMultilevel"/>
    <w:tmpl w:val="FCA28B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8BC1D5C"/>
    <w:multiLevelType w:val="multilevel"/>
    <w:tmpl w:val="255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C0E3A"/>
    <w:multiLevelType w:val="hybridMultilevel"/>
    <w:tmpl w:val="2AF46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A176D"/>
    <w:multiLevelType w:val="multilevel"/>
    <w:tmpl w:val="D00ABFF0"/>
    <w:lvl w:ilvl="0">
      <w:start w:val="1"/>
      <w:numFmt w:val="decimal"/>
      <w:lvlText w:val="%1."/>
      <w:lvlJc w:val="left"/>
      <w:pPr>
        <w:tabs>
          <w:tab w:val="num" w:pos="928"/>
        </w:tabs>
        <w:ind w:left="928" w:hanging="360"/>
      </w:pPr>
      <w:rPr>
        <w:b/>
        <w:sz w:val="20"/>
        <w:szCs w:val="20"/>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A3547"/>
    <w:multiLevelType w:val="hybridMultilevel"/>
    <w:tmpl w:val="553C5BDE"/>
    <w:lvl w:ilvl="0" w:tplc="E21613B6">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73ABF"/>
    <w:multiLevelType w:val="hybridMultilevel"/>
    <w:tmpl w:val="A88ED81E"/>
    <w:lvl w:ilvl="0" w:tplc="F7087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C6B61"/>
    <w:multiLevelType w:val="hybridMultilevel"/>
    <w:tmpl w:val="4E5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27105"/>
    <w:multiLevelType w:val="hybridMultilevel"/>
    <w:tmpl w:val="A2C273BA"/>
    <w:lvl w:ilvl="0" w:tplc="A3DCB704">
      <w:start w:val="1"/>
      <w:numFmt w:val="lowerRoman"/>
      <w:lvlText w:val="%1."/>
      <w:lvlJc w:val="left"/>
      <w:pPr>
        <w:ind w:left="1080" w:hanging="72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953E0"/>
    <w:multiLevelType w:val="hybridMultilevel"/>
    <w:tmpl w:val="2F5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6150E"/>
    <w:multiLevelType w:val="hybridMultilevel"/>
    <w:tmpl w:val="2C4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C2130"/>
    <w:multiLevelType w:val="hybridMultilevel"/>
    <w:tmpl w:val="794A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D65FDA"/>
    <w:multiLevelType w:val="hybridMultilevel"/>
    <w:tmpl w:val="04A8D9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9"/>
  </w:num>
  <w:num w:numId="4">
    <w:abstractNumId w:val="31"/>
  </w:num>
  <w:num w:numId="5">
    <w:abstractNumId w:val="17"/>
  </w:num>
  <w:num w:numId="6">
    <w:abstractNumId w:val="6"/>
  </w:num>
  <w:num w:numId="7">
    <w:abstractNumId w:val="10"/>
  </w:num>
  <w:num w:numId="8">
    <w:abstractNumId w:val="24"/>
  </w:num>
  <w:num w:numId="9">
    <w:abstractNumId w:val="1"/>
  </w:num>
  <w:num w:numId="10">
    <w:abstractNumId w:val="32"/>
  </w:num>
  <w:num w:numId="11">
    <w:abstractNumId w:val="7"/>
  </w:num>
  <w:num w:numId="12">
    <w:abstractNumId w:val="8"/>
  </w:num>
  <w:num w:numId="13">
    <w:abstractNumId w:val="15"/>
  </w:num>
  <w:num w:numId="14">
    <w:abstractNumId w:val="2"/>
  </w:num>
  <w:num w:numId="15">
    <w:abstractNumId w:val="30"/>
  </w:num>
  <w:num w:numId="16">
    <w:abstractNumId w:val="18"/>
  </w:num>
  <w:num w:numId="17">
    <w:abstractNumId w:val="0"/>
  </w:num>
  <w:num w:numId="18">
    <w:abstractNumId w:val="28"/>
  </w:num>
  <w:num w:numId="19">
    <w:abstractNumId w:val="26"/>
  </w:num>
  <w:num w:numId="20">
    <w:abstractNumId w:val="27"/>
  </w:num>
  <w:num w:numId="21">
    <w:abstractNumId w:val="4"/>
  </w:num>
  <w:num w:numId="22">
    <w:abstractNumId w:val="11"/>
  </w:num>
  <w:num w:numId="23">
    <w:abstractNumId w:val="5"/>
  </w:num>
  <w:num w:numId="24">
    <w:abstractNumId w:val="16"/>
  </w:num>
  <w:num w:numId="25">
    <w:abstractNumId w:val="14"/>
  </w:num>
  <w:num w:numId="26">
    <w:abstractNumId w:val="20"/>
  </w:num>
  <w:num w:numId="27">
    <w:abstractNumId w:val="23"/>
  </w:num>
  <w:num w:numId="28">
    <w:abstractNumId w:val="21"/>
  </w:num>
  <w:num w:numId="29">
    <w:abstractNumId w:val="12"/>
  </w:num>
  <w:num w:numId="30">
    <w:abstractNumId w:val="33"/>
  </w:num>
  <w:num w:numId="31">
    <w:abstractNumId w:val="3"/>
  </w:num>
  <w:num w:numId="32">
    <w:abstractNumId w:val="13"/>
  </w:num>
  <w:num w:numId="33">
    <w:abstractNumId w:val="2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2D96"/>
    <w:rsid w:val="00000FE7"/>
    <w:rsid w:val="000269C0"/>
    <w:rsid w:val="00040037"/>
    <w:rsid w:val="00043BC5"/>
    <w:rsid w:val="00062801"/>
    <w:rsid w:val="00073D94"/>
    <w:rsid w:val="00092FD0"/>
    <w:rsid w:val="00093B23"/>
    <w:rsid w:val="000B19F9"/>
    <w:rsid w:val="000D2D06"/>
    <w:rsid w:val="000D53A7"/>
    <w:rsid w:val="000F0349"/>
    <w:rsid w:val="000F3BD9"/>
    <w:rsid w:val="001261DD"/>
    <w:rsid w:val="001525BD"/>
    <w:rsid w:val="001873E3"/>
    <w:rsid w:val="00191EC4"/>
    <w:rsid w:val="001A2D3B"/>
    <w:rsid w:val="001A74D4"/>
    <w:rsid w:val="001B10D3"/>
    <w:rsid w:val="002009C3"/>
    <w:rsid w:val="00203E88"/>
    <w:rsid w:val="00214F94"/>
    <w:rsid w:val="00234783"/>
    <w:rsid w:val="00237241"/>
    <w:rsid w:val="00244799"/>
    <w:rsid w:val="002513C9"/>
    <w:rsid w:val="00265D34"/>
    <w:rsid w:val="0027349D"/>
    <w:rsid w:val="00277970"/>
    <w:rsid w:val="00283400"/>
    <w:rsid w:val="002B54F9"/>
    <w:rsid w:val="002C2B81"/>
    <w:rsid w:val="002F08FE"/>
    <w:rsid w:val="002F2BB1"/>
    <w:rsid w:val="002F71B4"/>
    <w:rsid w:val="00311CF4"/>
    <w:rsid w:val="00332AD4"/>
    <w:rsid w:val="0033555B"/>
    <w:rsid w:val="00343EA5"/>
    <w:rsid w:val="003501E7"/>
    <w:rsid w:val="003639CD"/>
    <w:rsid w:val="00373109"/>
    <w:rsid w:val="003859AF"/>
    <w:rsid w:val="00392045"/>
    <w:rsid w:val="003948A8"/>
    <w:rsid w:val="003C3C4B"/>
    <w:rsid w:val="003D0CF1"/>
    <w:rsid w:val="003D7436"/>
    <w:rsid w:val="003F1DB8"/>
    <w:rsid w:val="004272B6"/>
    <w:rsid w:val="004318C6"/>
    <w:rsid w:val="00477233"/>
    <w:rsid w:val="00495220"/>
    <w:rsid w:val="004A1672"/>
    <w:rsid w:val="004C307E"/>
    <w:rsid w:val="004D0837"/>
    <w:rsid w:val="005132E6"/>
    <w:rsid w:val="00513403"/>
    <w:rsid w:val="00516CF7"/>
    <w:rsid w:val="0056320E"/>
    <w:rsid w:val="00564D07"/>
    <w:rsid w:val="005748BC"/>
    <w:rsid w:val="005A4DBA"/>
    <w:rsid w:val="005D41EB"/>
    <w:rsid w:val="005D50D5"/>
    <w:rsid w:val="005E2EF0"/>
    <w:rsid w:val="005F6C1F"/>
    <w:rsid w:val="006026A9"/>
    <w:rsid w:val="00626FEC"/>
    <w:rsid w:val="0066156A"/>
    <w:rsid w:val="00662D54"/>
    <w:rsid w:val="006A185A"/>
    <w:rsid w:val="006A7959"/>
    <w:rsid w:val="006C2D96"/>
    <w:rsid w:val="006C43E8"/>
    <w:rsid w:val="00723D2A"/>
    <w:rsid w:val="0072492B"/>
    <w:rsid w:val="0073132B"/>
    <w:rsid w:val="00731C9C"/>
    <w:rsid w:val="007321BB"/>
    <w:rsid w:val="00743E35"/>
    <w:rsid w:val="0075285A"/>
    <w:rsid w:val="007634D9"/>
    <w:rsid w:val="00764DD3"/>
    <w:rsid w:val="00766A95"/>
    <w:rsid w:val="00781647"/>
    <w:rsid w:val="007958E4"/>
    <w:rsid w:val="007A418D"/>
    <w:rsid w:val="007A5A0D"/>
    <w:rsid w:val="007D454A"/>
    <w:rsid w:val="007D56D9"/>
    <w:rsid w:val="007E1783"/>
    <w:rsid w:val="007E5A58"/>
    <w:rsid w:val="007F3355"/>
    <w:rsid w:val="008237A6"/>
    <w:rsid w:val="00826133"/>
    <w:rsid w:val="0086519A"/>
    <w:rsid w:val="00871CE9"/>
    <w:rsid w:val="00875F76"/>
    <w:rsid w:val="00892DA4"/>
    <w:rsid w:val="00905361"/>
    <w:rsid w:val="009167D0"/>
    <w:rsid w:val="00920AFF"/>
    <w:rsid w:val="00930534"/>
    <w:rsid w:val="0093544C"/>
    <w:rsid w:val="00944431"/>
    <w:rsid w:val="00952DDA"/>
    <w:rsid w:val="00964643"/>
    <w:rsid w:val="00967ACC"/>
    <w:rsid w:val="0097542D"/>
    <w:rsid w:val="009825BD"/>
    <w:rsid w:val="00992A8B"/>
    <w:rsid w:val="009B5E00"/>
    <w:rsid w:val="009B68D6"/>
    <w:rsid w:val="009C7B1C"/>
    <w:rsid w:val="009E177F"/>
    <w:rsid w:val="00A37473"/>
    <w:rsid w:val="00A51B6B"/>
    <w:rsid w:val="00A748D7"/>
    <w:rsid w:val="00A83B43"/>
    <w:rsid w:val="00A91C84"/>
    <w:rsid w:val="00AB18A6"/>
    <w:rsid w:val="00AB46E6"/>
    <w:rsid w:val="00AC26B2"/>
    <w:rsid w:val="00AC2792"/>
    <w:rsid w:val="00AD387B"/>
    <w:rsid w:val="00AD7739"/>
    <w:rsid w:val="00AF63AF"/>
    <w:rsid w:val="00AF6841"/>
    <w:rsid w:val="00B26A55"/>
    <w:rsid w:val="00B45189"/>
    <w:rsid w:val="00B71154"/>
    <w:rsid w:val="00B73E10"/>
    <w:rsid w:val="00B801AC"/>
    <w:rsid w:val="00BA0615"/>
    <w:rsid w:val="00BB34E1"/>
    <w:rsid w:val="00BB3A8B"/>
    <w:rsid w:val="00BC5688"/>
    <w:rsid w:val="00BD5340"/>
    <w:rsid w:val="00CA1A8C"/>
    <w:rsid w:val="00CB0270"/>
    <w:rsid w:val="00CB6D0C"/>
    <w:rsid w:val="00CC48E2"/>
    <w:rsid w:val="00CE42E5"/>
    <w:rsid w:val="00CE71BB"/>
    <w:rsid w:val="00D0481B"/>
    <w:rsid w:val="00D05384"/>
    <w:rsid w:val="00D13CFF"/>
    <w:rsid w:val="00D370EC"/>
    <w:rsid w:val="00D45FF5"/>
    <w:rsid w:val="00D5489A"/>
    <w:rsid w:val="00D6228E"/>
    <w:rsid w:val="00D6253A"/>
    <w:rsid w:val="00D66182"/>
    <w:rsid w:val="00D66489"/>
    <w:rsid w:val="00D84784"/>
    <w:rsid w:val="00D905C9"/>
    <w:rsid w:val="00E04DDF"/>
    <w:rsid w:val="00E0519B"/>
    <w:rsid w:val="00E10EF9"/>
    <w:rsid w:val="00E16886"/>
    <w:rsid w:val="00E91D84"/>
    <w:rsid w:val="00E91EC6"/>
    <w:rsid w:val="00EA4FD9"/>
    <w:rsid w:val="00EF1EF5"/>
    <w:rsid w:val="00F00800"/>
    <w:rsid w:val="00F11D28"/>
    <w:rsid w:val="00F3031E"/>
    <w:rsid w:val="00F36534"/>
    <w:rsid w:val="00F57691"/>
    <w:rsid w:val="00F90094"/>
    <w:rsid w:val="00F93DEC"/>
    <w:rsid w:val="00FC3EF5"/>
    <w:rsid w:val="00FE1846"/>
    <w:rsid w:val="00FF1C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5F76"/>
    <w:rPr>
      <w:color w:val="0000FF" w:themeColor="hyperlink"/>
      <w:u w:val="single"/>
    </w:rPr>
  </w:style>
  <w:style w:type="paragraph" w:styleId="ListParagraph">
    <w:name w:val="List Paragraph"/>
    <w:basedOn w:val="Normal"/>
    <w:uiPriority w:val="34"/>
    <w:qFormat/>
    <w:rsid w:val="00875F76"/>
    <w:pPr>
      <w:ind w:left="720"/>
      <w:contextualSpacing/>
    </w:pPr>
  </w:style>
  <w:style w:type="character" w:styleId="Strong">
    <w:name w:val="Strong"/>
    <w:basedOn w:val="DefaultParagraphFont"/>
    <w:uiPriority w:val="22"/>
    <w:qFormat/>
    <w:rsid w:val="00875F76"/>
    <w:rPr>
      <w:b/>
      <w:bCs/>
    </w:rPr>
  </w:style>
  <w:style w:type="character" w:customStyle="1" w:styleId="apple-converted-space">
    <w:name w:val="apple-converted-space"/>
    <w:basedOn w:val="DefaultParagraphFont"/>
    <w:rsid w:val="00964643"/>
  </w:style>
  <w:style w:type="paragraph" w:customStyle="1" w:styleId="welcometxt">
    <w:name w:val="welcometxt"/>
    <w:basedOn w:val="Normal"/>
    <w:rsid w:val="0096464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0D2D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2D06"/>
    <w:rPr>
      <w:rFonts w:eastAsiaTheme="minorEastAsia"/>
    </w:rPr>
  </w:style>
  <w:style w:type="paragraph" w:styleId="Footer">
    <w:name w:val="footer"/>
    <w:basedOn w:val="Normal"/>
    <w:link w:val="FooterChar"/>
    <w:uiPriority w:val="99"/>
    <w:unhideWhenUsed/>
    <w:rsid w:val="000D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D06"/>
    <w:rPr>
      <w:rFonts w:eastAsiaTheme="minorEastAsia"/>
    </w:rPr>
  </w:style>
  <w:style w:type="paragraph" w:styleId="BalloonText">
    <w:name w:val="Balloon Text"/>
    <w:basedOn w:val="Normal"/>
    <w:link w:val="BalloonTextChar"/>
    <w:uiPriority w:val="99"/>
    <w:semiHidden/>
    <w:unhideWhenUsed/>
    <w:rsid w:val="00D0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84"/>
    <w:rPr>
      <w:rFonts w:ascii="Tahoma" w:eastAsiaTheme="minorEastAsia" w:hAnsi="Tahoma" w:cs="Tahoma"/>
      <w:sz w:val="16"/>
      <w:szCs w:val="16"/>
    </w:rPr>
  </w:style>
  <w:style w:type="paragraph" w:styleId="BodyText">
    <w:name w:val="Body Text"/>
    <w:basedOn w:val="Normal"/>
    <w:link w:val="BodyTextChar"/>
    <w:uiPriority w:val="1"/>
    <w:qFormat/>
    <w:rsid w:val="00FC3EF5"/>
    <w:pPr>
      <w:widowControl w:val="0"/>
      <w:spacing w:before="126" w:after="0" w:line="240" w:lineRule="auto"/>
      <w:ind w:left="1703" w:hanging="558"/>
    </w:pPr>
    <w:rPr>
      <w:rFonts w:ascii="Times New Roman" w:eastAsia="Times New Roman" w:hAnsi="Times New Roman" w:cs="Mangal"/>
      <w:sz w:val="23"/>
      <w:szCs w:val="23"/>
    </w:rPr>
  </w:style>
  <w:style w:type="character" w:customStyle="1" w:styleId="BodyTextChar">
    <w:name w:val="Body Text Char"/>
    <w:basedOn w:val="DefaultParagraphFont"/>
    <w:link w:val="BodyText"/>
    <w:uiPriority w:val="1"/>
    <w:rsid w:val="00FC3EF5"/>
    <w:rPr>
      <w:rFonts w:ascii="Times New Roman" w:eastAsia="Times New Roman" w:hAnsi="Times New Roman" w:cs="Mangal"/>
      <w:sz w:val="23"/>
      <w:szCs w:val="23"/>
    </w:rPr>
  </w:style>
</w:styles>
</file>

<file path=word/webSettings.xml><?xml version="1.0" encoding="utf-8"?>
<w:webSettings xmlns:r="http://schemas.openxmlformats.org/officeDocument/2006/relationships" xmlns:w="http://schemas.openxmlformats.org/wordprocessingml/2006/main">
  <w:divs>
    <w:div w:id="436676158">
      <w:bodyDiv w:val="1"/>
      <w:marLeft w:val="0"/>
      <w:marRight w:val="0"/>
      <w:marTop w:val="0"/>
      <w:marBottom w:val="0"/>
      <w:divBdr>
        <w:top w:val="none" w:sz="0" w:space="0" w:color="auto"/>
        <w:left w:val="none" w:sz="0" w:space="0" w:color="auto"/>
        <w:bottom w:val="none" w:sz="0" w:space="0" w:color="auto"/>
        <w:right w:val="none" w:sz="0" w:space="0" w:color="auto"/>
      </w:divBdr>
      <w:divsChild>
        <w:div w:id="1273826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1060908">
              <w:marLeft w:val="0"/>
              <w:marRight w:val="0"/>
              <w:marTop w:val="0"/>
              <w:marBottom w:val="0"/>
              <w:divBdr>
                <w:top w:val="none" w:sz="0" w:space="0" w:color="auto"/>
                <w:left w:val="none" w:sz="0" w:space="0" w:color="auto"/>
                <w:bottom w:val="none" w:sz="0" w:space="0" w:color="auto"/>
                <w:right w:val="none" w:sz="0" w:space="0" w:color="auto"/>
              </w:divBdr>
            </w:div>
            <w:div w:id="179241122">
              <w:marLeft w:val="0"/>
              <w:marRight w:val="0"/>
              <w:marTop w:val="0"/>
              <w:marBottom w:val="0"/>
              <w:divBdr>
                <w:top w:val="none" w:sz="0" w:space="0" w:color="auto"/>
                <w:left w:val="none" w:sz="0" w:space="0" w:color="auto"/>
                <w:bottom w:val="none" w:sz="0" w:space="0" w:color="auto"/>
                <w:right w:val="none" w:sz="0" w:space="0" w:color="auto"/>
              </w:divBdr>
            </w:div>
            <w:div w:id="7803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954">
      <w:bodyDiv w:val="1"/>
      <w:marLeft w:val="0"/>
      <w:marRight w:val="0"/>
      <w:marTop w:val="0"/>
      <w:marBottom w:val="0"/>
      <w:divBdr>
        <w:top w:val="none" w:sz="0" w:space="0" w:color="auto"/>
        <w:left w:val="none" w:sz="0" w:space="0" w:color="auto"/>
        <w:bottom w:val="none" w:sz="0" w:space="0" w:color="auto"/>
        <w:right w:val="none" w:sz="0" w:space="0" w:color="auto"/>
      </w:divBdr>
      <w:divsChild>
        <w:div w:id="722755833">
          <w:marLeft w:val="0"/>
          <w:marRight w:val="0"/>
          <w:marTop w:val="0"/>
          <w:marBottom w:val="0"/>
          <w:divBdr>
            <w:top w:val="none" w:sz="0" w:space="0" w:color="auto"/>
            <w:left w:val="none" w:sz="0" w:space="0" w:color="auto"/>
            <w:bottom w:val="none" w:sz="0" w:space="0" w:color="auto"/>
            <w:right w:val="none" w:sz="0" w:space="0" w:color="auto"/>
          </w:divBdr>
        </w:div>
        <w:div w:id="1736196957">
          <w:marLeft w:val="0"/>
          <w:marRight w:val="0"/>
          <w:marTop w:val="0"/>
          <w:marBottom w:val="0"/>
          <w:divBdr>
            <w:top w:val="none" w:sz="0" w:space="0" w:color="auto"/>
            <w:left w:val="none" w:sz="0" w:space="0" w:color="auto"/>
            <w:bottom w:val="none" w:sz="0" w:space="0" w:color="auto"/>
            <w:right w:val="none" w:sz="0" w:space="0" w:color="auto"/>
          </w:divBdr>
        </w:div>
        <w:div w:id="1543440787">
          <w:marLeft w:val="0"/>
          <w:marRight w:val="0"/>
          <w:marTop w:val="0"/>
          <w:marBottom w:val="0"/>
          <w:divBdr>
            <w:top w:val="none" w:sz="0" w:space="0" w:color="auto"/>
            <w:left w:val="none" w:sz="0" w:space="0" w:color="auto"/>
            <w:bottom w:val="none" w:sz="0" w:space="0" w:color="auto"/>
            <w:right w:val="none" w:sz="0" w:space="0" w:color="auto"/>
          </w:divBdr>
        </w:div>
        <w:div w:id="1421173697">
          <w:marLeft w:val="0"/>
          <w:marRight w:val="0"/>
          <w:marTop w:val="0"/>
          <w:marBottom w:val="0"/>
          <w:divBdr>
            <w:top w:val="none" w:sz="0" w:space="0" w:color="auto"/>
            <w:left w:val="none" w:sz="0" w:space="0" w:color="auto"/>
            <w:bottom w:val="none" w:sz="0" w:space="0" w:color="auto"/>
            <w:right w:val="none" w:sz="0" w:space="0" w:color="auto"/>
          </w:divBdr>
        </w:div>
        <w:div w:id="50928829">
          <w:marLeft w:val="0"/>
          <w:marRight w:val="0"/>
          <w:marTop w:val="0"/>
          <w:marBottom w:val="0"/>
          <w:divBdr>
            <w:top w:val="none" w:sz="0" w:space="0" w:color="auto"/>
            <w:left w:val="none" w:sz="0" w:space="0" w:color="auto"/>
            <w:bottom w:val="none" w:sz="0" w:space="0" w:color="auto"/>
            <w:right w:val="none" w:sz="0" w:space="0" w:color="auto"/>
          </w:divBdr>
        </w:div>
        <w:div w:id="37554866">
          <w:marLeft w:val="0"/>
          <w:marRight w:val="0"/>
          <w:marTop w:val="0"/>
          <w:marBottom w:val="0"/>
          <w:divBdr>
            <w:top w:val="none" w:sz="0" w:space="0" w:color="auto"/>
            <w:left w:val="none" w:sz="0" w:space="0" w:color="auto"/>
            <w:bottom w:val="none" w:sz="0" w:space="0" w:color="auto"/>
            <w:right w:val="none" w:sz="0" w:space="0" w:color="auto"/>
          </w:divBdr>
        </w:div>
        <w:div w:id="1803767680">
          <w:marLeft w:val="0"/>
          <w:marRight w:val="0"/>
          <w:marTop w:val="0"/>
          <w:marBottom w:val="0"/>
          <w:divBdr>
            <w:top w:val="none" w:sz="0" w:space="0" w:color="auto"/>
            <w:left w:val="none" w:sz="0" w:space="0" w:color="auto"/>
            <w:bottom w:val="none" w:sz="0" w:space="0" w:color="auto"/>
            <w:right w:val="none" w:sz="0" w:space="0" w:color="auto"/>
          </w:divBdr>
        </w:div>
        <w:div w:id="203268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showQuestion1('n1')" TargetMode="External"/><Relationship Id="rId18" Type="http://schemas.openxmlformats.org/officeDocument/2006/relationships/hyperlink" Target="http://moia.gov.in/writereaddata/pdf/list_indian_wom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javascript:showQuestion1('n1')" TargetMode="External"/><Relationship Id="rId17" Type="http://schemas.openxmlformats.org/officeDocument/2006/relationships/hyperlink" Target="http://moia.gov.in/writereaddata/pdf/list_indian_women_17-03-2012.pdf" TargetMode="External"/><Relationship Id="rId2" Type="http://schemas.openxmlformats.org/officeDocument/2006/relationships/styles" Target="styles.xml"/><Relationship Id="rId16" Type="http://schemas.openxmlformats.org/officeDocument/2006/relationships/hyperlink" Target="http://cbi.nic.in/interpol/mha_circ_service_process.pdf).%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howQuestion1('n5')" TargetMode="External"/><Relationship Id="rId5" Type="http://schemas.openxmlformats.org/officeDocument/2006/relationships/footnotes" Target="footnotes.xml"/><Relationship Id="rId15" Type="http://schemas.openxmlformats.org/officeDocument/2006/relationships/hyperlink" Target="mailto:jsfs@moia.nic.in" TargetMode="External"/><Relationship Id="rId10" Type="http://schemas.openxmlformats.org/officeDocument/2006/relationships/hyperlink" Target="javascript:showQuestion1('n3')" TargetMode="External"/><Relationship Id="rId19" Type="http://schemas.openxmlformats.org/officeDocument/2006/relationships/hyperlink" Target="http://cbi.nic.in/interpol/extradition_treaties.php" TargetMode="External"/><Relationship Id="rId4" Type="http://schemas.openxmlformats.org/officeDocument/2006/relationships/webSettings" Target="webSettings.xml"/><Relationship Id="rId9" Type="http://schemas.openxmlformats.org/officeDocument/2006/relationships/hyperlink" Target="javascript:showQuestion1('n4')" TargetMode="External"/><Relationship Id="rId14" Type="http://schemas.openxmlformats.org/officeDocument/2006/relationships/hyperlink" Target="http://moia.gov.in/services.aspx?ID1=55&amp;id=m8&amp;idp=52&amp;mainid=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16</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cp:lastModifiedBy>
  <cp:revision>145</cp:revision>
  <cp:lastPrinted>2016-01-13T08:49:00Z</cp:lastPrinted>
  <dcterms:created xsi:type="dcterms:W3CDTF">2016-01-05T06:26:00Z</dcterms:created>
  <dcterms:modified xsi:type="dcterms:W3CDTF">2016-01-13T11:36:00Z</dcterms:modified>
</cp:coreProperties>
</file>